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04DC" w:rsidRDefault="005E04DC" w:rsidP="005E04DC">
      <w:pPr>
        <w:pStyle w:val="a5"/>
        <w:jc w:val="center"/>
      </w:pPr>
      <w:r>
        <w:rPr>
          <w:rStyle w:val="a6"/>
          <w:sz w:val="36"/>
          <w:szCs w:val="36"/>
        </w:rPr>
        <w:t> </w:t>
      </w:r>
      <w:proofErr w:type="gramStart"/>
      <w:r>
        <w:rPr>
          <w:rStyle w:val="a6"/>
          <w:sz w:val="36"/>
          <w:szCs w:val="36"/>
        </w:rPr>
        <w:t>区产业</w:t>
      </w:r>
      <w:proofErr w:type="gramEnd"/>
      <w:r>
        <w:rPr>
          <w:rStyle w:val="a6"/>
          <w:sz w:val="36"/>
          <w:szCs w:val="36"/>
        </w:rPr>
        <w:t>转移办公室2014年政府信息公开工作年度报告</w:t>
      </w:r>
    </w:p>
    <w:p w:rsidR="005E04DC" w:rsidRDefault="005E04DC" w:rsidP="005E04DC">
      <w:pPr>
        <w:pStyle w:val="a5"/>
        <w:jc w:val="center"/>
      </w:pPr>
      <w:r>
        <w:t> </w:t>
      </w:r>
    </w:p>
    <w:p w:rsidR="005E04DC" w:rsidRDefault="005E04DC" w:rsidP="005E04DC">
      <w:pPr>
        <w:pStyle w:val="a5"/>
        <w:autoSpaceDE w:val="0"/>
        <w:ind w:right="225"/>
      </w:pPr>
      <w:r>
        <w:rPr>
          <w:rFonts w:ascii="仿宋_GB2312" w:eastAsia="仿宋_GB2312" w:hint="eastAsia"/>
          <w:color w:val="000000"/>
          <w:sz w:val="32"/>
          <w:szCs w:val="32"/>
        </w:rPr>
        <w:t>   </w:t>
      </w:r>
      <w:r>
        <w:rPr>
          <w:rFonts w:ascii="仿宋_GB2312" w:eastAsia="仿宋_GB2312" w:hint="eastAsia"/>
          <w:color w:val="000000"/>
          <w:sz w:val="32"/>
          <w:szCs w:val="32"/>
        </w:rPr>
        <w:t>根据《中华人民共和国政府信息公开条例》（以下简称《条例》）、《山东省政府信息公开办法》（以下简称办法）和贯彻落实《淄博市人民政府办公厅关于进一步加强政府信息公开工作的通知》（</w:t>
      </w:r>
      <w:proofErr w:type="gramStart"/>
      <w:r>
        <w:rPr>
          <w:rFonts w:ascii="仿宋_GB2312" w:eastAsia="仿宋_GB2312" w:hint="eastAsia"/>
          <w:color w:val="000000"/>
          <w:sz w:val="32"/>
          <w:szCs w:val="32"/>
        </w:rPr>
        <w:t>淄</w:t>
      </w:r>
      <w:proofErr w:type="gramEnd"/>
      <w:r>
        <w:rPr>
          <w:rFonts w:ascii="仿宋_GB2312" w:eastAsia="仿宋_GB2312" w:hint="eastAsia"/>
          <w:color w:val="000000"/>
          <w:sz w:val="32"/>
          <w:szCs w:val="32"/>
        </w:rPr>
        <w:t>政办发〔2014〕29号）、《张店区人民政府办公室关于进一步加强政府信息公开工作的通知》（张政办发〔2014〕50号）的有关情况，现将我办政府信息公开工作报告如下。（本年度报告中所列数据的统计期限自2014年1月1日起至2014年12月31日止）。</w:t>
      </w:r>
    </w:p>
    <w:p w:rsidR="005E04DC" w:rsidRDefault="005E04DC" w:rsidP="005E04DC">
      <w:pPr>
        <w:pStyle w:val="a5"/>
        <w:autoSpaceDE w:val="0"/>
        <w:ind w:right="225" w:firstLine="640"/>
      </w:pPr>
      <w:r>
        <w:rPr>
          <w:rFonts w:ascii="黑体" w:eastAsia="黑体" w:hAnsi="黑体" w:hint="eastAsia"/>
          <w:color w:val="000000"/>
          <w:sz w:val="32"/>
          <w:szCs w:val="32"/>
        </w:rPr>
        <w:t>一、概述</w:t>
      </w:r>
    </w:p>
    <w:p w:rsidR="005E04DC" w:rsidRDefault="005E04DC" w:rsidP="005E04DC">
      <w:pPr>
        <w:pStyle w:val="a5"/>
        <w:autoSpaceDE w:val="0"/>
        <w:ind w:right="225" w:firstLine="640"/>
      </w:pPr>
      <w:r>
        <w:rPr>
          <w:rFonts w:ascii="仿宋_GB2312" w:eastAsia="仿宋_GB2312" w:hint="eastAsia"/>
          <w:color w:val="000000"/>
          <w:sz w:val="32"/>
          <w:szCs w:val="32"/>
        </w:rPr>
        <w:t>2014年，我办把深入做好政府信息公开工作作为推进服务型机关建设年的主要抓手，通过不断健全工作机制，完善规章制度，加强培训指导，以公开促进产业工作的规范，以公开促进服务水平的提高，以公开增强人民群众对产业转移工作的了解，使这项工作取得明显进步。</w:t>
      </w:r>
    </w:p>
    <w:p w:rsidR="005E04DC" w:rsidRDefault="005E04DC" w:rsidP="005E04DC">
      <w:pPr>
        <w:pStyle w:val="a5"/>
        <w:autoSpaceDE w:val="0"/>
      </w:pPr>
      <w:r>
        <w:rPr>
          <w:rFonts w:hint="eastAsia"/>
          <w:color w:val="000000"/>
          <w:sz w:val="32"/>
          <w:szCs w:val="32"/>
        </w:rPr>
        <w:t> </w:t>
      </w:r>
      <w:r>
        <w:rPr>
          <w:rFonts w:ascii="黑体" w:eastAsia="黑体" w:hAnsi="黑体" w:cs="黑体" w:hint="eastAsia"/>
          <w:color w:val="000000"/>
          <w:sz w:val="32"/>
          <w:szCs w:val="32"/>
        </w:rPr>
        <w:t xml:space="preserve"> </w:t>
      </w:r>
      <w:r>
        <w:rPr>
          <w:rFonts w:ascii="黑体" w:eastAsia="黑体" w:hAnsi="黑体" w:hint="eastAsia"/>
          <w:color w:val="000000"/>
          <w:sz w:val="32"/>
          <w:szCs w:val="32"/>
        </w:rPr>
        <w:t>二、政府信息公开的组织领导和制度建设情况</w:t>
      </w:r>
      <w:r>
        <w:rPr>
          <w:rFonts w:ascii="楷体_GB2312" w:eastAsia="楷体_GB2312" w:hint="eastAsia"/>
          <w:color w:val="000000"/>
          <w:sz w:val="32"/>
          <w:szCs w:val="32"/>
        </w:rPr>
        <w:t>  </w:t>
      </w:r>
    </w:p>
    <w:p w:rsidR="005E04DC" w:rsidRDefault="005B6381" w:rsidP="005E04DC">
      <w:pPr>
        <w:pStyle w:val="a5"/>
        <w:autoSpaceDE w:val="0"/>
        <w:jc w:val="both"/>
      </w:pPr>
      <w:r>
        <w:rPr>
          <w:rFonts w:ascii="楷体_GB2312" w:eastAsia="楷体_GB2312" w:hint="eastAsia"/>
          <w:color w:val="000000"/>
          <w:sz w:val="32"/>
          <w:szCs w:val="32"/>
        </w:rPr>
        <w:lastRenderedPageBreak/>
        <w:t>  </w:t>
      </w:r>
      <w:r w:rsidR="005E04DC">
        <w:rPr>
          <w:rFonts w:ascii="楷体_GB2312" w:eastAsia="楷体_GB2312" w:hint="eastAsia"/>
          <w:color w:val="000000"/>
          <w:sz w:val="32"/>
          <w:szCs w:val="32"/>
        </w:rPr>
        <w:t>（一）加强组织领导，大力推进政府信息公开工作。</w:t>
      </w:r>
      <w:r>
        <w:rPr>
          <w:rFonts w:ascii="仿宋_GB2312" w:eastAsia="仿宋_GB2312" w:hint="eastAsia"/>
          <w:color w:val="000000"/>
          <w:sz w:val="32"/>
          <w:szCs w:val="32"/>
        </w:rPr>
        <w:t>2014</w:t>
      </w:r>
      <w:r w:rsidR="005E04DC">
        <w:rPr>
          <w:rFonts w:ascii="仿宋_GB2312" w:eastAsia="仿宋_GB2312" w:hint="eastAsia"/>
          <w:color w:val="000000"/>
          <w:sz w:val="32"/>
          <w:szCs w:val="32"/>
        </w:rPr>
        <w:t>年，我办将政府信息公开工作与开展群众路线教育活动结合起来，认真贯彻落实信息公开各项规章制度，结合实施政府信息公开工作的实际情况，不断完善工作规范和机制,形成了一把手经常过问、分管负责人定期督导、政务信息公开工作人员具体负责、各科室合力推进的良好工作局面。</w:t>
      </w:r>
    </w:p>
    <w:p w:rsidR="005E04DC" w:rsidRDefault="005B6381" w:rsidP="005E04DC">
      <w:pPr>
        <w:pStyle w:val="a5"/>
        <w:autoSpaceDE w:val="0"/>
        <w:ind w:right="-210"/>
      </w:pPr>
      <w:r>
        <w:rPr>
          <w:rFonts w:ascii="楷体_GB2312" w:eastAsia="楷体_GB2312" w:hint="eastAsia"/>
          <w:color w:val="000000"/>
          <w:sz w:val="32"/>
          <w:szCs w:val="32"/>
        </w:rPr>
        <w:t>  </w:t>
      </w:r>
      <w:r w:rsidR="005E04DC">
        <w:rPr>
          <w:rFonts w:ascii="楷体_GB2312" w:eastAsia="楷体_GB2312" w:hint="eastAsia"/>
          <w:color w:val="000000"/>
          <w:sz w:val="32"/>
          <w:szCs w:val="32"/>
        </w:rPr>
        <w:t>（二）完善相关制度，认真规范政府信息公开工作。</w:t>
      </w:r>
      <w:r w:rsidR="005E04DC">
        <w:rPr>
          <w:rFonts w:ascii="仿宋_GB2312" w:eastAsia="仿宋_GB2312" w:hint="eastAsia"/>
          <w:color w:val="000000"/>
          <w:sz w:val="32"/>
          <w:szCs w:val="32"/>
        </w:rPr>
        <w:t>我办不断健全和完善政府信息主动公开工作机制、政府信息公开审查机制，加大信息公开载体建设，积极主动公开产业转移相关政策，不断提高服务水平。</w:t>
      </w:r>
    </w:p>
    <w:p w:rsidR="005E04DC" w:rsidRDefault="005E04DC" w:rsidP="005E04DC">
      <w:pPr>
        <w:pStyle w:val="a5"/>
        <w:autoSpaceDE w:val="0"/>
        <w:ind w:right="-210"/>
      </w:pPr>
      <w:r>
        <w:rPr>
          <w:rFonts w:ascii="仿宋_GB2312" w:eastAsia="仿宋_GB2312" w:hint="eastAsia"/>
          <w:color w:val="000000"/>
          <w:sz w:val="32"/>
          <w:szCs w:val="32"/>
        </w:rPr>
        <w:t>  </w:t>
      </w:r>
      <w:r>
        <w:rPr>
          <w:rFonts w:ascii="黑体" w:eastAsia="黑体" w:hAnsi="黑体" w:hint="eastAsia"/>
          <w:color w:val="000000"/>
          <w:sz w:val="32"/>
          <w:szCs w:val="32"/>
        </w:rPr>
        <w:t>三、发布解读、回应社会关切以及互动交流情况</w:t>
      </w:r>
    </w:p>
    <w:p w:rsidR="005E04DC" w:rsidRDefault="005E04DC" w:rsidP="005E04DC">
      <w:pPr>
        <w:pStyle w:val="a5"/>
        <w:autoSpaceDE w:val="0"/>
        <w:ind w:right="-210"/>
      </w:pPr>
      <w:r>
        <w:t> </w:t>
      </w:r>
      <w:r w:rsidR="005B6381">
        <w:rPr>
          <w:rFonts w:ascii="仿宋_GB2312" w:eastAsia="仿宋_GB2312" w:hint="eastAsia"/>
          <w:color w:val="000000"/>
          <w:sz w:val="32"/>
          <w:szCs w:val="32"/>
        </w:rPr>
        <w:t> </w:t>
      </w:r>
      <w:r>
        <w:rPr>
          <w:rFonts w:ascii="仿宋_GB2312" w:eastAsia="仿宋_GB2312" w:hint="eastAsia"/>
          <w:color w:val="000000"/>
          <w:sz w:val="32"/>
          <w:szCs w:val="32"/>
        </w:rPr>
        <w:t>我办举办多次专题讲座和企业恳谈会，回应企业关于产业转移的各种疑问，为企业讲解各项优惠政策；及时在专题网站上发布产业承接地简介，方便企业随时查看，收到了良好的效果。</w:t>
      </w:r>
    </w:p>
    <w:p w:rsidR="005E04DC" w:rsidRDefault="005E04DC" w:rsidP="005E04DC">
      <w:pPr>
        <w:pStyle w:val="a5"/>
        <w:autoSpaceDE w:val="0"/>
        <w:ind w:right="-210"/>
      </w:pPr>
      <w:r>
        <w:rPr>
          <w:rFonts w:ascii="仿宋_GB2312" w:eastAsia="仿宋_GB2312" w:hint="eastAsia"/>
          <w:color w:val="000000"/>
          <w:sz w:val="32"/>
          <w:szCs w:val="32"/>
        </w:rPr>
        <w:t>  </w:t>
      </w:r>
      <w:r>
        <w:rPr>
          <w:rFonts w:ascii="黑体" w:eastAsia="黑体" w:hAnsi="黑体" w:hint="eastAsia"/>
          <w:color w:val="000000"/>
          <w:sz w:val="32"/>
          <w:szCs w:val="32"/>
        </w:rPr>
        <w:t>四、重点领域政府信息公开推进情况</w:t>
      </w:r>
    </w:p>
    <w:p w:rsidR="005E04DC" w:rsidRDefault="005E04DC" w:rsidP="005E04DC">
      <w:pPr>
        <w:pStyle w:val="a5"/>
        <w:autoSpaceDE w:val="0"/>
      </w:pPr>
      <w:r>
        <w:rPr>
          <w:rFonts w:hint="eastAsia"/>
          <w:color w:val="000000"/>
          <w:sz w:val="32"/>
          <w:szCs w:val="32"/>
        </w:rPr>
        <w:t>  </w:t>
      </w:r>
      <w:r>
        <w:rPr>
          <w:rFonts w:ascii="仿宋_GB2312" w:eastAsia="仿宋_GB2312" w:hint="eastAsia"/>
          <w:sz w:val="32"/>
          <w:szCs w:val="32"/>
        </w:rPr>
        <w:t>编制了《公共事务管理办法》、《公务接待和公务用车管理规定》和《关于进一步改进工作作风的意见》，用制度管人管事，做到了机关事务有章可循，以达到规范机关行为，硬化工作作风，提高行政效能的作用；省、市、区重要产业</w:t>
      </w:r>
      <w:r>
        <w:rPr>
          <w:rFonts w:ascii="仿宋_GB2312" w:eastAsia="仿宋_GB2312" w:hint="eastAsia"/>
          <w:sz w:val="32"/>
          <w:szCs w:val="32"/>
        </w:rPr>
        <w:lastRenderedPageBreak/>
        <w:t>转移政策和政府规范性文件、涉及企业利益和专业性较强的文件和政府采购相关法律、法规等规章制度等及时在专题上予以公开。</w:t>
      </w:r>
    </w:p>
    <w:p w:rsidR="005E04DC" w:rsidRDefault="005E04DC" w:rsidP="005E04DC">
      <w:pPr>
        <w:pStyle w:val="a5"/>
        <w:autoSpaceDE w:val="0"/>
        <w:ind w:right="-210" w:firstLine="640"/>
      </w:pPr>
      <w:r>
        <w:rPr>
          <w:rFonts w:hint="eastAsia"/>
          <w:color w:val="000000"/>
          <w:sz w:val="32"/>
          <w:szCs w:val="32"/>
          <w:shd w:val="clear" w:color="auto" w:fill="FFFFFF"/>
        </w:rPr>
        <w:t> </w:t>
      </w:r>
      <w:r>
        <w:rPr>
          <w:rFonts w:ascii="黑体" w:eastAsia="黑体" w:hAnsi="黑体" w:hint="eastAsia"/>
          <w:color w:val="000000"/>
          <w:sz w:val="32"/>
          <w:szCs w:val="32"/>
          <w:shd w:val="clear" w:color="auto" w:fill="FFFFFF"/>
        </w:rPr>
        <w:t>五、主动公开政府信息及公开平台建设情况</w:t>
      </w:r>
    </w:p>
    <w:p w:rsidR="005E04DC" w:rsidRDefault="005E04DC" w:rsidP="005E04DC">
      <w:pPr>
        <w:pStyle w:val="a5"/>
        <w:autoSpaceDE w:val="0"/>
        <w:ind w:right="-210"/>
      </w:pPr>
      <w:r>
        <w:rPr>
          <w:rFonts w:ascii="仿宋_GB2312" w:eastAsia="仿宋_GB2312" w:hint="eastAsia"/>
          <w:color w:val="000000"/>
          <w:sz w:val="32"/>
          <w:szCs w:val="32"/>
        </w:rPr>
        <w:t>   </w:t>
      </w:r>
      <w:r>
        <w:rPr>
          <w:rFonts w:ascii="仿宋_GB2312" w:eastAsia="仿宋_GB2312" w:hint="eastAsia"/>
          <w:color w:val="000000"/>
          <w:sz w:val="32"/>
          <w:szCs w:val="32"/>
        </w:rPr>
        <w:t xml:space="preserve"> 我办将政务平台建设工作作为服务型机关建设的重要举措，健全工作机制，完善工作制度，扎实推进政务信息公开工作,在全区的产业转移工作中发挥了积极有效的作用。2014年,主动公开政府信息23条。其中重点公开以下几方面信息：机构领导、设置及人事类信息3条；规范性文件信息4条；业务公开信息16条。</w:t>
      </w:r>
    </w:p>
    <w:p w:rsidR="005E04DC" w:rsidRDefault="005E04DC" w:rsidP="005E04DC">
      <w:pPr>
        <w:pStyle w:val="a5"/>
        <w:autoSpaceDE w:val="0"/>
        <w:ind w:right="-210" w:firstLine="640"/>
      </w:pPr>
      <w:r>
        <w:rPr>
          <w:rFonts w:ascii="黑体" w:eastAsia="黑体" w:hAnsi="黑体" w:hint="eastAsia"/>
          <w:color w:val="000000"/>
          <w:sz w:val="32"/>
          <w:szCs w:val="32"/>
        </w:rPr>
        <w:t>六、行政机关依申请公开政府信息和不予公开政府信息的情况</w:t>
      </w:r>
      <w:r>
        <w:rPr>
          <w:rFonts w:hint="eastAsia"/>
          <w:color w:val="000000"/>
          <w:sz w:val="32"/>
          <w:szCs w:val="32"/>
        </w:rPr>
        <w:t> </w:t>
      </w:r>
      <w:r>
        <w:rPr>
          <w:rFonts w:ascii="黑体" w:eastAsia="黑体" w:hAnsi="黑体" w:cs="黑体" w:hint="eastAsia"/>
          <w:color w:val="000000"/>
          <w:sz w:val="32"/>
          <w:szCs w:val="32"/>
        </w:rPr>
        <w:br/>
      </w:r>
      <w:r>
        <w:rPr>
          <w:rFonts w:hint="eastAsia"/>
          <w:color w:val="000000"/>
          <w:sz w:val="32"/>
          <w:szCs w:val="32"/>
        </w:rPr>
        <w:t>   </w:t>
      </w:r>
      <w:r>
        <w:rPr>
          <w:rFonts w:ascii="仿宋_GB2312" w:eastAsia="仿宋_GB2312" w:hint="eastAsia"/>
          <w:color w:val="000000"/>
          <w:sz w:val="32"/>
          <w:szCs w:val="32"/>
        </w:rPr>
        <w:t>2014年，我办未接到政府信息公开申请。</w:t>
      </w:r>
      <w:r>
        <w:t> </w:t>
      </w:r>
      <w:r>
        <w:rPr>
          <w:rFonts w:hint="eastAsia"/>
          <w:color w:val="000000"/>
          <w:sz w:val="32"/>
          <w:szCs w:val="32"/>
        </w:rPr>
        <w:br/>
        <w:t> </w:t>
      </w:r>
      <w:r>
        <w:rPr>
          <w:rFonts w:ascii="黑体" w:eastAsia="黑体" w:hAnsi="黑体" w:hint="eastAsia"/>
          <w:color w:val="000000"/>
          <w:sz w:val="32"/>
          <w:szCs w:val="32"/>
        </w:rPr>
        <w:t>七、政府信息公开的收费及减免情况</w:t>
      </w:r>
      <w:r>
        <w:rPr>
          <w:rFonts w:hint="eastAsia"/>
          <w:color w:val="000000"/>
          <w:sz w:val="32"/>
          <w:szCs w:val="32"/>
        </w:rPr>
        <w:t> </w:t>
      </w:r>
      <w:r>
        <w:rPr>
          <w:rFonts w:hint="eastAsia"/>
          <w:color w:val="000000"/>
          <w:sz w:val="32"/>
          <w:szCs w:val="32"/>
        </w:rPr>
        <w:br/>
        <w:t>  </w:t>
      </w:r>
      <w:r w:rsidR="005B6381">
        <w:rPr>
          <w:rFonts w:hint="eastAsia"/>
          <w:color w:val="000000"/>
          <w:sz w:val="32"/>
          <w:szCs w:val="32"/>
        </w:rPr>
        <w:t xml:space="preserve"> </w:t>
      </w:r>
      <w:r>
        <w:rPr>
          <w:rFonts w:ascii="仿宋_GB2312" w:eastAsia="仿宋_GB2312" w:hint="eastAsia"/>
          <w:color w:val="000000"/>
          <w:sz w:val="32"/>
          <w:szCs w:val="32"/>
        </w:rPr>
        <w:t>2014年，我办在受理依申请公开工作中，未向申请人收取任何费用。</w:t>
      </w:r>
      <w:r>
        <w:rPr>
          <w:rFonts w:ascii="仿宋_GB2312" w:eastAsia="仿宋_GB2312" w:hint="eastAsia"/>
          <w:color w:val="000000"/>
          <w:sz w:val="32"/>
          <w:szCs w:val="32"/>
        </w:rPr>
        <w:t> </w:t>
      </w:r>
      <w:r>
        <w:rPr>
          <w:rFonts w:ascii="仿宋_GB2312" w:eastAsia="仿宋_GB2312" w:hint="eastAsia"/>
          <w:color w:val="000000"/>
          <w:sz w:val="32"/>
          <w:szCs w:val="32"/>
        </w:rPr>
        <w:br/>
      </w:r>
      <w:r>
        <w:t> </w:t>
      </w:r>
      <w:r>
        <w:rPr>
          <w:rFonts w:ascii="黑体" w:eastAsia="黑体" w:hAnsi="黑体" w:cs="黑体" w:hint="eastAsia"/>
          <w:color w:val="000000"/>
          <w:sz w:val="32"/>
          <w:szCs w:val="32"/>
        </w:rPr>
        <w:t xml:space="preserve"> </w:t>
      </w:r>
      <w:r>
        <w:rPr>
          <w:rFonts w:ascii="黑体" w:eastAsia="黑体" w:hAnsi="黑体" w:hint="eastAsia"/>
          <w:color w:val="000000"/>
          <w:sz w:val="32"/>
          <w:szCs w:val="32"/>
        </w:rPr>
        <w:t>八、因政府信息公开申请行政复议、提起行政诉讼的情况</w:t>
      </w:r>
      <w:r>
        <w:rPr>
          <w:rFonts w:hint="eastAsia"/>
          <w:color w:val="000000"/>
          <w:sz w:val="32"/>
          <w:szCs w:val="32"/>
        </w:rPr>
        <w:t> </w:t>
      </w:r>
      <w:r>
        <w:rPr>
          <w:rFonts w:ascii="黑体" w:eastAsia="黑体" w:hAnsi="黑体" w:cs="黑体" w:hint="eastAsia"/>
          <w:color w:val="000000"/>
          <w:sz w:val="32"/>
          <w:szCs w:val="32"/>
        </w:rPr>
        <w:br/>
      </w:r>
      <w:r>
        <w:rPr>
          <w:rFonts w:hint="eastAsia"/>
          <w:color w:val="000000"/>
          <w:sz w:val="32"/>
          <w:szCs w:val="32"/>
        </w:rPr>
        <w:t>  </w:t>
      </w:r>
      <w:r>
        <w:rPr>
          <w:rFonts w:ascii="仿宋_GB2312" w:eastAsia="仿宋_GB2312" w:hint="eastAsia"/>
          <w:color w:val="000000"/>
          <w:sz w:val="32"/>
          <w:szCs w:val="32"/>
        </w:rPr>
        <w:t>2014年，我办未发生因各项信息公开申请行政复议、提起行政诉讼的情况。</w:t>
      </w:r>
      <w:r>
        <w:rPr>
          <w:rFonts w:ascii="仿宋_GB2312" w:eastAsia="仿宋_GB2312" w:hint="eastAsia"/>
          <w:color w:val="000000"/>
          <w:sz w:val="32"/>
          <w:szCs w:val="32"/>
        </w:rPr>
        <w:t> </w:t>
      </w:r>
    </w:p>
    <w:p w:rsidR="005E04DC" w:rsidRDefault="005E04DC" w:rsidP="005E04DC">
      <w:pPr>
        <w:pStyle w:val="a5"/>
        <w:shd w:val="clear" w:color="auto" w:fill="FFFFFF"/>
        <w:autoSpaceDE w:val="0"/>
        <w:ind w:firstLine="640"/>
      </w:pPr>
      <w:r>
        <w:rPr>
          <w:rFonts w:ascii="黑体" w:eastAsia="黑体" w:hAnsi="黑体" w:hint="eastAsia"/>
          <w:color w:val="000000"/>
          <w:sz w:val="32"/>
          <w:szCs w:val="32"/>
        </w:rPr>
        <w:t>九、信息公开存在的主要问题及其下一步改进办法</w:t>
      </w:r>
    </w:p>
    <w:p w:rsidR="005E04DC" w:rsidRDefault="005E04DC" w:rsidP="005E04DC">
      <w:pPr>
        <w:pStyle w:val="a5"/>
        <w:autoSpaceDE w:val="0"/>
        <w:ind w:left="-210" w:right="-210" w:firstLine="632"/>
      </w:pPr>
      <w:r>
        <w:rPr>
          <w:rFonts w:ascii="楷体_GB2312" w:eastAsia="楷体_GB2312" w:hint="eastAsia"/>
          <w:color w:val="000000"/>
          <w:sz w:val="32"/>
          <w:szCs w:val="32"/>
        </w:rPr>
        <w:lastRenderedPageBreak/>
        <w:t>（一）信息公开内容需要进一步充实。</w:t>
      </w:r>
      <w:r>
        <w:rPr>
          <w:rFonts w:ascii="仿宋_GB2312" w:eastAsia="仿宋_GB2312" w:hint="eastAsia"/>
          <w:color w:val="000000"/>
          <w:sz w:val="32"/>
          <w:szCs w:val="32"/>
        </w:rPr>
        <w:t>主动公开的政府信息与公众的需求还存在一些距离，有关决策、规定、规划、计划、方案的公开需要进一步加强。下一步我办将以实时充实公开信息内容为总目标，按照“以公开为原则，不公开为例外”的总体要求，进一步做好政府信息公开工作，加强充实产业转移和南部示范区工作内容；加强充实政府决策、规定、规划、计划、方案等各类文件内容，提高信息公开工作的质量和服务水平。</w:t>
      </w:r>
    </w:p>
    <w:p w:rsidR="005E04DC" w:rsidRDefault="005E04DC" w:rsidP="005E04DC">
      <w:pPr>
        <w:pStyle w:val="a5"/>
        <w:autoSpaceDE w:val="0"/>
        <w:ind w:right="-210"/>
      </w:pPr>
      <w:r>
        <w:rPr>
          <w:rFonts w:ascii="楷体_GB2312" w:eastAsia="楷体_GB2312" w:hint="eastAsia"/>
          <w:color w:val="000000"/>
          <w:sz w:val="32"/>
          <w:szCs w:val="32"/>
        </w:rPr>
        <w:t>  </w:t>
      </w:r>
      <w:r>
        <w:rPr>
          <w:rFonts w:ascii="楷体_GB2312" w:eastAsia="楷体_GB2312" w:hint="eastAsia"/>
          <w:color w:val="000000"/>
          <w:sz w:val="32"/>
          <w:szCs w:val="32"/>
        </w:rPr>
        <w:t>（二）产业转移宣传工作需要进一步加强。</w:t>
      </w:r>
      <w:r>
        <w:rPr>
          <w:rFonts w:ascii="仿宋_GB2312" w:eastAsia="仿宋_GB2312" w:hint="eastAsia"/>
          <w:color w:val="000000"/>
          <w:sz w:val="32"/>
          <w:szCs w:val="32"/>
        </w:rPr>
        <w:t>由于南部示范区工作是今年的全新工作，其宣传工作需要在实际中得到进一步加强。</w:t>
      </w:r>
    </w:p>
    <w:p w:rsidR="005E04DC" w:rsidRDefault="005E04DC" w:rsidP="005E04DC">
      <w:pPr>
        <w:pStyle w:val="a5"/>
        <w:autoSpaceDE w:val="0"/>
        <w:ind w:left="-210" w:right="-210" w:firstLine="632"/>
      </w:pPr>
      <w:r>
        <w:rPr>
          <w:rFonts w:ascii="楷体_GB2312" w:eastAsia="楷体_GB2312" w:hint="eastAsia"/>
          <w:color w:val="000000"/>
          <w:sz w:val="32"/>
          <w:szCs w:val="32"/>
        </w:rPr>
        <w:t>（三）加强专职信息人员的培训学习。</w:t>
      </w:r>
      <w:r>
        <w:rPr>
          <w:rFonts w:ascii="仿宋_GB2312" w:eastAsia="仿宋_GB2312" w:hint="eastAsia"/>
          <w:color w:val="000000"/>
          <w:sz w:val="32"/>
          <w:szCs w:val="32"/>
        </w:rPr>
        <w:t>进一步加强对信息专职人员进行培训，继续深入学习《中华人民共和国政府信息公开条例》等一系列规章制度，加深对信息公开工作的认识，进一步提高政府信息公开工作水平。</w:t>
      </w:r>
    </w:p>
    <w:p w:rsidR="005E04DC" w:rsidRDefault="005E04DC" w:rsidP="005E04DC">
      <w:pPr>
        <w:pStyle w:val="a5"/>
        <w:autoSpaceDE w:val="0"/>
        <w:ind w:right="-210" w:firstLine="640"/>
      </w:pPr>
      <w:r>
        <w:rPr>
          <w:rFonts w:ascii="仿宋_GB2312" w:eastAsia="仿宋_GB2312" w:hint="eastAsia"/>
          <w:color w:val="353535"/>
          <w:sz w:val="32"/>
          <w:szCs w:val="32"/>
        </w:rPr>
        <w:t>                     </w:t>
      </w:r>
      <w:r>
        <w:rPr>
          <w:rFonts w:ascii="仿宋_GB2312" w:eastAsia="仿宋_GB2312" w:hint="eastAsia"/>
          <w:color w:val="353535"/>
          <w:sz w:val="32"/>
          <w:szCs w:val="32"/>
        </w:rPr>
        <w:br/>
      </w:r>
      <w:r>
        <w:rPr>
          <w:rFonts w:ascii="仿宋_GB2312" w:eastAsia="仿宋_GB2312" w:hint="eastAsia"/>
          <w:color w:val="353535"/>
          <w:sz w:val="32"/>
          <w:szCs w:val="32"/>
        </w:rPr>
        <w:br/>
      </w:r>
      <w:r>
        <w:rPr>
          <w:rFonts w:ascii="仿宋_GB2312" w:eastAsia="仿宋_GB2312" w:hint="eastAsia"/>
          <w:color w:val="353535"/>
          <w:sz w:val="32"/>
          <w:szCs w:val="32"/>
        </w:rPr>
        <w:br/>
      </w:r>
      <w:r>
        <w:rPr>
          <w:rFonts w:ascii="仿宋_GB2312" w:eastAsia="仿宋_GB2312" w:hint="eastAsia"/>
          <w:color w:val="353535"/>
          <w:sz w:val="32"/>
          <w:szCs w:val="32"/>
        </w:rPr>
        <w:t>               </w:t>
      </w:r>
      <w:r>
        <w:rPr>
          <w:rFonts w:ascii="仿宋_GB2312" w:eastAsia="仿宋_GB2312" w:hint="eastAsia"/>
          <w:color w:val="353535"/>
          <w:sz w:val="32"/>
          <w:szCs w:val="32"/>
        </w:rPr>
        <w:t>二</w:t>
      </w:r>
      <w:r>
        <w:rPr>
          <w:rFonts w:hint="eastAsia"/>
          <w:color w:val="353535"/>
          <w:sz w:val="32"/>
          <w:szCs w:val="32"/>
        </w:rPr>
        <w:t>〇</w:t>
      </w:r>
      <w:r>
        <w:rPr>
          <w:rFonts w:ascii="仿宋_GB2312" w:eastAsia="仿宋_GB2312" w:hAnsi="仿宋_GB2312" w:cs="仿宋_GB2312" w:hint="eastAsia"/>
          <w:color w:val="353535"/>
          <w:sz w:val="32"/>
          <w:szCs w:val="32"/>
        </w:rPr>
        <w:t>一五年一月二十三</w:t>
      </w:r>
      <w:r>
        <w:rPr>
          <w:rFonts w:ascii="仿宋_GB2312" w:eastAsia="仿宋_GB2312" w:hint="eastAsia"/>
          <w:color w:val="353535"/>
          <w:sz w:val="32"/>
          <w:szCs w:val="32"/>
        </w:rPr>
        <w:t>日</w:t>
      </w:r>
    </w:p>
    <w:p w:rsidR="00000000" w:rsidRDefault="005B6381"/>
    <w:sectPr w:rsidR="000000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04DC" w:rsidRDefault="005E04DC" w:rsidP="005E04DC">
      <w:r>
        <w:separator/>
      </w:r>
    </w:p>
  </w:endnote>
  <w:endnote w:type="continuationSeparator" w:id="1">
    <w:p w:rsidR="005E04DC" w:rsidRDefault="005E04DC" w:rsidP="005E04D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04DC" w:rsidRDefault="005E04DC" w:rsidP="005E04DC">
      <w:r>
        <w:separator/>
      </w:r>
    </w:p>
  </w:footnote>
  <w:footnote w:type="continuationSeparator" w:id="1">
    <w:p w:rsidR="005E04DC" w:rsidRDefault="005E04DC" w:rsidP="005E04D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E04DC"/>
    <w:rsid w:val="005B6381"/>
    <w:rsid w:val="005E04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E04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E04DC"/>
    <w:rPr>
      <w:sz w:val="18"/>
      <w:szCs w:val="18"/>
    </w:rPr>
  </w:style>
  <w:style w:type="paragraph" w:styleId="a4">
    <w:name w:val="footer"/>
    <w:basedOn w:val="a"/>
    <w:link w:val="Char0"/>
    <w:uiPriority w:val="99"/>
    <w:semiHidden/>
    <w:unhideWhenUsed/>
    <w:rsid w:val="005E04D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E04DC"/>
    <w:rPr>
      <w:sz w:val="18"/>
      <w:szCs w:val="18"/>
    </w:rPr>
  </w:style>
  <w:style w:type="paragraph" w:styleId="a5">
    <w:name w:val="Normal (Web)"/>
    <w:basedOn w:val="a"/>
    <w:uiPriority w:val="99"/>
    <w:semiHidden/>
    <w:unhideWhenUsed/>
    <w:rsid w:val="005E04DC"/>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E04DC"/>
    <w:rPr>
      <w:b/>
      <w:bCs/>
    </w:rPr>
  </w:style>
</w:styles>
</file>

<file path=word/webSettings.xml><?xml version="1.0" encoding="utf-8"?>
<w:webSettings xmlns:r="http://schemas.openxmlformats.org/officeDocument/2006/relationships" xmlns:w="http://schemas.openxmlformats.org/wordprocessingml/2006/main">
  <w:divs>
    <w:div w:id="1487428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254</Words>
  <Characters>1453</Characters>
  <Application>Microsoft Office Word</Application>
  <DocSecurity>0</DocSecurity>
  <Lines>12</Lines>
  <Paragraphs>3</Paragraphs>
  <ScaleCrop>false</ScaleCrop>
  <Company>Microsoft</Company>
  <LinksUpToDate>false</LinksUpToDate>
  <CharactersWithSpaces>1704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3</cp:revision>
  <dcterms:created xsi:type="dcterms:W3CDTF">2020-12-29T02:26:00Z</dcterms:created>
  <dcterms:modified xsi:type="dcterms:W3CDTF">2020-12-29T02:51:00Z</dcterms:modified>
</cp:coreProperties>
</file>