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张店区</w:t>
      </w: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金融证券工作办公室</w:t>
      </w:r>
      <w:r>
        <w:rPr>
          <w:rFonts w:hint="eastAsia" w:ascii="黑体" w:hAnsi="黑体" w:eastAsia="黑体" w:cs="黑体"/>
          <w:b/>
          <w:sz w:val="44"/>
          <w:szCs w:val="44"/>
        </w:rPr>
        <w:t>20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08</w:t>
      </w:r>
      <w:r>
        <w:rPr>
          <w:rFonts w:hint="eastAsia" w:ascii="黑体" w:hAnsi="黑体" w:eastAsia="黑体" w:cs="黑体"/>
          <w:b/>
          <w:sz w:val="44"/>
          <w:szCs w:val="44"/>
        </w:rPr>
        <w:t>年政府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信息公开工作年度报告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根据《中华人民共和国政府信息公开条例》规定，按照张店区政府信息公开的统一部署，特公布20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08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年度本机关政府信息公开年度报告。本报告中所列数据的统计期限自20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08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年1月1日起，至20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08</w:t>
      </w:r>
      <w:r>
        <w:rPr>
          <w:rFonts w:hint="eastAsia" w:ascii="仿宋_GB2312" w:hAnsi="仿宋_GB2312" w:eastAsia="仿宋_GB2312" w:cs="仿宋_GB2312"/>
          <w:sz w:val="32"/>
          <w:szCs w:val="32"/>
        </w:rPr>
        <w:t>年12月31日止。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一、概述及政府信息公开的组织领导和制度建设情况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按照省、市上级有关部门和区政府的统一部署，认真贯彻《中华人民共和国政府信息公开条例》（以下简称《条例》）的各项要求，扎实推进政府信息公开工作。截至20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08</w:t>
      </w:r>
      <w:r>
        <w:rPr>
          <w:rFonts w:hint="eastAsia" w:ascii="仿宋_GB2312" w:hAnsi="仿宋_GB2312" w:eastAsia="仿宋_GB2312" w:cs="仿宋_GB2312"/>
          <w:sz w:val="32"/>
          <w:szCs w:val="32"/>
        </w:rPr>
        <w:t>年底，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我办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政府信息公开工作运行正常。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二、主动公开政府信息的情况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网站政务公开栏目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金融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工作动态，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企业上市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工作开展情况，让社会及时了解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金融证券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工作。借助报社、电视、微信公众平台发布信息，明确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综合</w:t>
      </w:r>
      <w:r>
        <w:rPr>
          <w:rFonts w:hint="eastAsia" w:ascii="仿宋_GB2312" w:hAnsi="仿宋_GB2312" w:eastAsia="仿宋_GB2312" w:cs="仿宋_GB2312"/>
          <w:sz w:val="32"/>
          <w:szCs w:val="32"/>
        </w:rPr>
        <w:t>科为责任科室，确定信息员，专门负责信息编辑、上传和发布，确保信息发布及时、准确。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三、政府信息公开申请的办理情况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2008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年度未收到信息公开申请。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四、政府信息公开的收费及减免情况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我办</w:t>
      </w:r>
      <w:r>
        <w:rPr>
          <w:rFonts w:hint="eastAsia" w:ascii="仿宋_GB2312" w:hAnsi="仿宋_GB2312" w:eastAsia="仿宋_GB2312" w:cs="仿宋_GB2312"/>
          <w:sz w:val="32"/>
          <w:szCs w:val="32"/>
        </w:rPr>
        <w:t>无收费情况。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五、行政复议、诉讼和申诉情况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2008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年度未发生上述案件。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六、政府信息公开保密审查及监督检查情况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严格做好政府信息公开保密审查工作，将定密工作程序与公文流转程序、信息发布程序相结合，防止保密审查与政府信息发布脱节。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</w:rPr>
        <w:t>、政府信息公开工作存在的主要问题及改进情况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通过积极努力、认真细致的工作，我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</w:t>
      </w:r>
      <w:r>
        <w:rPr>
          <w:rFonts w:hint="eastAsia" w:ascii="仿宋_GB2312" w:hAnsi="仿宋_GB2312" w:eastAsia="仿宋_GB2312" w:cs="仿宋_GB2312"/>
          <w:sz w:val="32"/>
          <w:szCs w:val="32"/>
        </w:rPr>
        <w:t>的政府信息公开工作有了新的进展。但也存在一些不足和问题，如：信息时效性有待提高，信息种类可以更加丰富，网上办事功能不够强等问题。20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09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年，我们将继续按《条例》及市政府信息公开办公室要求，进一步规范信息公开制度，提高信息公开时效，努力推进政府信息公开工作。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一是进一步对信息进行系统深入的梳理和分类，加强信息公开工作的时效性，确保信息公开的及时性、准确性和有效性，为社会各界提供更加方便快捷的政府信息公开服务。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二是继续加强门户网站建设维护工作，不断充实信息类别，完善信息呈现形式，丰富信息内容。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三是继续加强学习，提高认识，正确把握和处理公开与保密之间的关系，确保应当公开的政府信息及时公开。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napToGrid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napToGrid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napToGrid w:val="0"/>
          <w:sz w:val="32"/>
          <w:szCs w:val="32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snapToGrid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920891"/>
    <w:rsid w:val="19CF7B75"/>
    <w:rsid w:val="21756A7F"/>
    <w:rsid w:val="2DD77C55"/>
    <w:rsid w:val="2E803988"/>
    <w:rsid w:val="2EB73666"/>
    <w:rsid w:val="317B7556"/>
    <w:rsid w:val="4B8B436D"/>
    <w:rsid w:val="4CAA57B9"/>
    <w:rsid w:val="6D535020"/>
    <w:rsid w:val="6D8E42C9"/>
    <w:rsid w:val="6F92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2020-12-22T03:10:00Z</dcterms:created>
  <dc:creator>Administrator</dc:creator>
  <cp:lastModifiedBy>无粮</cp:lastModifiedBy>
  <dcterms:modified xsi:type="dcterms:W3CDTF">2021-02-08T07:28:42Z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