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3"/>
        <w:widowControl/>
        <w:shd w:val="clear" w:color="050000" w:fill="FFFFFF"/>
        <w:jc w:val="center"/>
      </w:pPr>
      <w:r>
        <w:rPr>
          <w:rFonts w:hint="eastAsia" w:ascii="方正小标宋简体" w:hAnsi="方正小标宋简体" w:eastAsia="方正小标宋简体" w:cs="方正小标宋简体"/>
          <w:color w:val="333333"/>
          <w:sz w:val="43"/>
          <w:szCs w:val="43"/>
          <w:shd w:val="clear" w:color="040000" w:fill="FFFFFF"/>
        </w:rPr>
        <w:t>张店区发展和改革局</w:t>
      </w:r>
      <w:r>
        <w:rPr>
          <w:rFonts w:hint="eastAsia" w:ascii="方正小标宋简体" w:hAnsi="方正小标宋简体" w:eastAsia="方正小标宋简体" w:cs="方正小标宋简体"/>
          <w:color w:val="333333"/>
          <w:sz w:val="43"/>
          <w:szCs w:val="43"/>
          <w:shd w:val="clear" w:color="040000" w:fill="FFFFFF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color w:val="333333"/>
          <w:sz w:val="43"/>
          <w:szCs w:val="43"/>
          <w:shd w:val="clear" w:color="040000" w:fill="FFFFFF"/>
        </w:rPr>
        <w:t>年政府信息公开工作年度报告</w:t>
      </w:r>
    </w:p>
    <w:p>
      <w:pPr>
        <w:pStyle w:val="3"/>
        <w:widowControl/>
        <w:shd w:val="clear" w:color="050000" w:fill="FFFFFF"/>
        <w:ind w:left="0" w:firstLine="645"/>
        <w:jc w:val="left"/>
        <w:rPr>
          <w:rFonts w:hint="eastAsia" w:ascii="仿宋_GB2312" w:eastAsia="仿宋_GB2312" w:cs="仿宋_GB2312"/>
          <w:sz w:val="31"/>
          <w:szCs w:val="31"/>
          <w:shd w:val="clear" w:color="030000" w:fill="FFFFFF"/>
          <w:lang w:val="en-US" w:eastAsia="zh-CN"/>
        </w:rPr>
      </w:pPr>
      <w:r>
        <w:rPr>
          <w:rFonts w:hint="eastAsia" w:ascii="仿宋_GB2312" w:eastAsia="仿宋_GB2312" w:cs="仿宋_GB2312"/>
          <w:sz w:val="31"/>
          <w:szCs w:val="31"/>
          <w:shd w:val="clear" w:color="030000" w:fill="FFFFFF"/>
          <w:lang w:val="en-US" w:eastAsia="zh-CN"/>
        </w:rPr>
        <w:t>本报告根据《中华人民共和国政府信息公开条例》的规定，由张店区发展和改革局编制。统计数据的时限自2021年1月1日至2021年12月31日。本报告电子版可在淄博市张店区人民政府政府信息网站（网址：http://www.zhangdian.gov.cn）查阅或下载。如对报告内容有疑问，请与张店区发展和改革局办公室联系（地址：山东省淄博市张店区新村西路226号;邮编:255000;电话：0533-2869859）。</w:t>
      </w:r>
    </w:p>
    <w:p>
      <w:pPr>
        <w:pStyle w:val="3"/>
        <w:widowControl/>
        <w:shd w:val="clear" w:color="050000" w:fill="FFFFFF"/>
        <w:ind w:left="0" w:firstLine="645"/>
        <w:jc w:val="both"/>
      </w:pPr>
      <w:r>
        <w:rPr>
          <w:rFonts w:ascii="黑体" w:hAnsi="宋体" w:eastAsia="黑体" w:cs="黑体"/>
          <w:color w:val="333333"/>
          <w:sz w:val="31"/>
          <w:szCs w:val="31"/>
          <w:shd w:val="clear" w:color="040000" w:fill="FFFFFF"/>
        </w:rPr>
        <w:t>一、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</w:rPr>
        <w:t>总体情况</w:t>
      </w:r>
    </w:p>
    <w:p>
      <w:pPr>
        <w:pStyle w:val="3"/>
        <w:widowControl/>
        <w:wordWrap/>
        <w:adjustRightInd/>
        <w:snapToGrid/>
        <w:spacing w:before="0" w:beforeAutospacing="0" w:afterAutospacing="0" w:line="560" w:lineRule="exact"/>
        <w:ind w:firstLine="62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cs="仿宋_GB2312"/>
          <w:sz w:val="31"/>
          <w:szCs w:val="31"/>
          <w:shd w:val="clear" w:color="030000" w:fill="FFFFFF"/>
          <w:lang w:val="en-US" w:eastAsia="zh-CN"/>
        </w:rPr>
        <w:t>2021年，按照区委、区政府信息公开工作的总体部署和要求，张店区发改局结合工作实际，紧紧围绕发展改革工作中重大政策措施和群众关切事项，强化组织领导、深化公开内容，在组织机构建设、建立健全制度机制、新闻舆论宣传等方面取得了新的进展，信息发布机制不断健全，依法、及时、准确、有序地开展政府信息公开工作，保障了广大群众的知情权和监督权，有力推动了全区经济和社会事业健康发展。</w:t>
      </w:r>
      <w:r>
        <w:rPr>
          <w:rFonts w:hint="eastAsia" w:ascii="仿宋_GB2312" w:eastAsia="仿宋_GB2312" w:cs="仿宋_GB2312"/>
          <w:sz w:val="31"/>
          <w:szCs w:val="31"/>
          <w:shd w:val="clear" w:color="030000" w:fill="FFFFFF"/>
        </w:rPr>
        <w:br/>
      </w:r>
      <w:r>
        <w:rPr>
          <w:rFonts w:hint="eastAsia" w:ascii="黑体" w:hAnsi="宋体" w:eastAsia="黑体" w:cs="黑体"/>
          <w:sz w:val="31"/>
          <w:szCs w:val="31"/>
          <w:shd w:val="clear" w:color="030000" w:fill="FFFFFF"/>
        </w:rPr>
        <w:t>  </w:t>
      </w: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一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val="en-US" w:eastAsia="zh-CN"/>
        </w:rPr>
        <w:t>主动公开情况</w:t>
      </w:r>
    </w:p>
    <w:p>
      <w:pPr>
        <w:pStyle w:val="3"/>
        <w:widowControl/>
        <w:wordWrap/>
        <w:adjustRightInd/>
        <w:snapToGrid/>
        <w:spacing w:before="0" w:beforeAutospacing="0" w:afterAutospacing="0" w:line="560" w:lineRule="exact"/>
        <w:ind w:firstLine="620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2021年度，区发改局以张店区人民政府网站为主要公开平台，进一步优化栏目设置，将区发改局的机构职能、领导信息、规划计划、建议提案、重大建设项目等信息予以公开。</w:t>
      </w:r>
    </w:p>
    <w:p>
      <w:pPr>
        <w:widowControl/>
        <w:numPr>
          <w:numId w:val="0"/>
        </w:numPr>
        <w:wordWrap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截至目前,在张店区政府门户网站累计公开本级建议提案28条，规划计划18条，重大决策预公开8条。公开了本单位机构职能、行政权力等方面的信息。2021年，全局通过张店区政府网站向社会主动公开各类信息80余条，回复人大代表建议和政协委员提案共11件，进一步增强了办事公开透明度，提高了公共管理和服务水平。</w:t>
      </w:r>
    </w:p>
    <w:p>
      <w:pPr>
        <w:widowControl/>
        <w:numPr>
          <w:numId w:val="0"/>
        </w:numPr>
        <w:wordWrap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pict>
          <v:shape id="图片 6" o:spid="_x0000_s1026" type="#_x0000_t75" style="height:260.5pt;width:366.55pt;rotation:0f;" o:ole="f" fillcolor="#FFFFFF" filled="f" o:preferrelative="t" stroked="f" coordorigin="0,0" coordsize="21600,21600">
            <v:fill on="f" color2="#FFFFFF" focus="0%"/>
            <v:imagedata gain="65536f" blacklevel="0f" gamma="0" o:title="图片2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widowControl/>
        <w:numPr>
          <w:numId w:val="0"/>
        </w:numPr>
        <w:wordWrap/>
        <w:adjustRightInd/>
        <w:snapToGrid/>
        <w:spacing w:line="560" w:lineRule="exact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</w:p>
    <w:p>
      <w:pPr>
        <w:widowControl/>
        <w:numPr>
          <w:numId w:val="0"/>
        </w:numPr>
        <w:wordWrap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  <w:shd w:val="clear" w:color="030000" w:fill="FFFFFF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kern w:val="0"/>
          <w:sz w:val="32"/>
          <w:szCs w:val="32"/>
          <w:lang w:val="en-US" w:eastAsia="zh-CN" w:bidi="ar-SA"/>
        </w:rPr>
        <w:t>（二）依申请公开</w:t>
      </w:r>
      <w:r>
        <w:rPr>
          <w:rFonts w:hint="eastAsia" w:ascii="仿宋_GB2312" w:eastAsia="仿宋_GB2312" w:cs="仿宋_GB2312"/>
          <w:sz w:val="31"/>
          <w:szCs w:val="31"/>
          <w:shd w:val="clear" w:color="030000" w:fill="FFFFFF"/>
        </w:rPr>
        <w:br/>
      </w:r>
      <w:r>
        <w:rPr>
          <w:rFonts w:hint="eastAsia" w:ascii="仿宋_GB2312" w:eastAsia="仿宋_GB2312" w:cs="仿宋_GB2312"/>
          <w:sz w:val="31"/>
          <w:szCs w:val="31"/>
          <w:shd w:val="clear" w:color="030000" w:fill="FFFFFF"/>
          <w:lang w:val="en-US" w:eastAsia="zh-CN"/>
        </w:rPr>
        <w:t xml:space="preserve">   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 xml:space="preserve"> 2021年，张店区发改局共收到政府信息公开申请8件，全部按时答复。其中予以公开2件，占25.00%；部分公开1件，占12.50%；无法提供5件，占62.50%。</w:t>
      </w:r>
    </w:p>
    <w:p>
      <w:pPr>
        <w:pStyle w:val="2"/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</w:rPr>
      </w:pPr>
    </w:p>
    <w:p>
      <w:r>
        <w:rPr>
          <w:rFonts w:hint="eastAsia" w:cs="黑体"/>
          <w:kern w:val="0"/>
          <w:sz w:val="24"/>
          <w:szCs w:val="24"/>
          <w:lang w:val="en-US" w:eastAsia="zh-CN" w:bidi="ar-SA"/>
        </w:rPr>
        <w:t xml:space="preserve">         </w:t>
      </w:r>
      <w:r>
        <w:rPr>
          <w:rFonts w:ascii="Calibri" w:hAnsi="Calibri" w:eastAsia="宋体" w:cs="黑体"/>
          <w:kern w:val="0"/>
          <w:sz w:val="24"/>
          <w:szCs w:val="24"/>
          <w:lang w:val="en-US" w:eastAsia="zh-CN" w:bidi="ar-SA"/>
        </w:rPr>
        <w:pict>
          <v:shape id="图片 2" o:spid="_x0000_s1027" type="#_x0000_t75" style="height:183.5pt;width:29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default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  <w:t>（</w:t>
      </w:r>
      <w:r>
        <w:rPr>
          <w:rFonts w:hint="eastAsia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三</w:t>
      </w:r>
      <w:r>
        <w:rPr>
          <w:rFonts w:hint="default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  <w:t>）</w:t>
      </w:r>
      <w:r>
        <w:rPr>
          <w:rFonts w:hint="eastAsia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政府信息管理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我局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通过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在信息发布、保密审查、责任追究等各个环节上进行规范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以保证政务公开工作的质量。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全面保障了公开内容的合法性，公开时间的准确性，公开形式的多样性。召开动员部署会，传达国家、省、市、区全面推进政务公开工作的总体要求，明确工作重点，强化全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工作人员主动公开的意识。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本年度我局严格按照《中华人民共和国政府信息公开条例》第14条规定，执行保密审查和监督检查，未发现有“公开涉及国家秘密、商业秘密、个人隐私的政府信息”的行为。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  <w:t>（四）政府信息公开平台建设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本年度我局依托张店区人民政府网及时、准确地公开了我局及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张店区经济社会发展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的相关信息与动态，进一步增加了信息公开的透明度、公开内容的广泛度。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楷体_GB2312" w:hAnsi="微软雅黑" w:eastAsia="楷体_GB2312" w:cs="楷体_GB2312"/>
          <w:i w:val="0"/>
          <w:iCs w:val="0"/>
          <w:caps w:val="0"/>
          <w:color w:val="000000"/>
          <w:spacing w:val="0"/>
          <w:sz w:val="32"/>
          <w:szCs w:val="32"/>
        </w:rPr>
        <w:t>（五）监督保障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我局政府信息公开工作由局办公室牵头，其他相关科室密切配合推进，安排1名兼职人员负责政府信息公开专栏工作，组织开展人员培训，提高信息公开专业化、法制化水平。</w:t>
      </w:r>
    </w:p>
    <w:p>
      <w:pPr>
        <w:pStyle w:val="3"/>
        <w:widowControl/>
        <w:shd w:val="clear" w:color="050000" w:fill="FFFFFF"/>
        <w:jc w:val="both"/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val="en-US" w:eastAsia="zh-CN"/>
        </w:rPr>
        <w:t xml:space="preserve">    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  <w:t>二、主动公开政府信息情况</w:t>
      </w:r>
    </w:p>
    <w:p>
      <w:pPr>
        <w:pStyle w:val="3"/>
        <w:widowControl/>
        <w:shd w:val="clear" w:color="050000" w:fill="FFFFFF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</w:rPr>
      </w:pPr>
    </w:p>
    <w:tbl>
      <w:tblPr>
        <w:tblStyle w:val="7"/>
        <w:tblW w:w="9420" w:type="dxa"/>
        <w:tblInd w:w="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73"/>
        <w:gridCol w:w="1962"/>
        <w:gridCol w:w="1398"/>
        <w:gridCol w:w="3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94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1" w:hRule="atLeast"/>
        </w:trPr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9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本年制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发件数</w:t>
            </w:r>
          </w:p>
        </w:tc>
        <w:tc>
          <w:tcPr>
            <w:tcW w:w="13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废止件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数</w:t>
            </w:r>
          </w:p>
        </w:tc>
        <w:tc>
          <w:tcPr>
            <w:tcW w:w="30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行政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4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644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4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both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644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94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29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64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3"/>
              <w:widowControl/>
              <w:autoSpaceDE w:val="0"/>
              <w:snapToGrid w:val="0"/>
              <w:spacing w:line="560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　 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hd w:val="clear" w:color="050000" w:fill="FFFFFF"/>
        <w:ind w:left="0" w:firstLine="420"/>
        <w:jc w:val="both"/>
      </w:pPr>
    </w:p>
    <w:p>
      <w:pPr>
        <w:pStyle w:val="3"/>
        <w:widowControl/>
        <w:shd w:val="clear" w:color="050000" w:fill="FFFFFF"/>
        <w:ind w:firstLine="620" w:firstLineChars="200"/>
        <w:jc w:val="both"/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  <w:t>三、收到和处理政府信息公开申请情况</w:t>
      </w:r>
    </w:p>
    <w:tbl>
      <w:tblPr>
        <w:tblStyle w:val="7"/>
        <w:tblW w:w="92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1"/>
        <w:gridCol w:w="1695"/>
        <w:gridCol w:w="2884"/>
        <w:gridCol w:w="559"/>
        <w:gridCol w:w="567"/>
        <w:gridCol w:w="567"/>
        <w:gridCol w:w="731"/>
        <w:gridCol w:w="708"/>
        <w:gridCol w:w="441"/>
        <w:gridCol w:w="6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00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254" w:type="dxa"/>
            <w:gridSpan w:val="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00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59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14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bookmarkStart w:id="9" w:name="_GoBack"/>
            <w:bookmarkEnd w:id="9"/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681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5000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59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68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0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8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0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579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2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579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（三）不予公开</w:t>
            </w: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（四）无法提供</w:t>
            </w: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5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（五）不予处理</w:t>
            </w: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884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 w:firstLine="220" w:firstLineChars="10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pacing w:val="-2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（六）其他处理</w:t>
            </w:r>
          </w:p>
        </w:tc>
        <w:tc>
          <w:tcPr>
            <w:tcW w:w="288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88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695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884" w:type="dxa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1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579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8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00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559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67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8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240" w:lineRule="exact"/>
              <w:ind w:left="0" w:leftChars="0" w:right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hd w:val="clear" w:color="050000" w:fill="FFFFFF"/>
        <w:ind w:firstLine="620" w:firstLineChars="200"/>
        <w:jc w:val="both"/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</w:pPr>
    </w:p>
    <w:p>
      <w:pPr>
        <w:pStyle w:val="3"/>
        <w:widowControl/>
        <w:shd w:val="clear" w:color="050000" w:fill="FFFFFF"/>
        <w:jc w:val="both"/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val="en-US" w:eastAsia="zh-CN"/>
        </w:rPr>
        <w:t xml:space="preserve">  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  <w:t>四、政府信息公开行政复议、行政诉讼情况</w:t>
      </w:r>
    </w:p>
    <w:p>
      <w:pPr>
        <w:pStyle w:val="3"/>
        <w:widowControl/>
        <w:shd w:val="clear" w:color="050000" w:fill="FFFFFF"/>
        <w:ind w:left="0" w:firstLine="420"/>
        <w:jc w:val="both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color="040000" w:fill="FFFFFF"/>
        </w:rPr>
        <w:t> </w:t>
      </w:r>
    </w:p>
    <w:tbl>
      <w:tblPr>
        <w:tblStyle w:val="7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ordWrap/>
              <w:adjustRightInd w:val="0"/>
              <w:snapToGrid w:val="0"/>
              <w:spacing w:line="560" w:lineRule="exact"/>
              <w:ind w:left="0" w:leftChars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ordWrap/>
              <w:adjustRightInd w:val="0"/>
              <w:snapToGrid w:val="0"/>
              <w:spacing w:line="560" w:lineRule="exact"/>
              <w:ind w:left="0" w:leftChars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ordWrap/>
              <w:adjustRightInd w:val="0"/>
              <w:snapToGrid w:val="0"/>
              <w:spacing w:line="560" w:lineRule="exact"/>
              <w:ind w:left="0" w:leftChars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ordWrap/>
              <w:adjustRightInd w:val="0"/>
              <w:snapToGrid w:val="0"/>
              <w:spacing w:line="560" w:lineRule="exact"/>
              <w:ind w:left="0" w:leftChars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ordWrap/>
              <w:adjustRightInd w:val="0"/>
              <w:snapToGrid w:val="0"/>
              <w:spacing w:line="560" w:lineRule="exact"/>
              <w:ind w:left="0" w:leftChars="0" w:right="0"/>
              <w:textAlignment w:val="auto"/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2" w:leftChars="0" w:right="0" w:hanging="2" w:hangingChars="1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560" w:lineRule="exact"/>
              <w:ind w:left="0" w:leftChars="0" w:right="0"/>
              <w:jc w:val="center"/>
              <w:textAlignment w:val="auto"/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hd w:val="clear" w:color="050000" w:fill="FFFFFF"/>
        <w:jc w:val="both"/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val="en-US" w:eastAsia="zh-CN"/>
        </w:rPr>
      </w:pPr>
    </w:p>
    <w:p>
      <w:pPr>
        <w:pStyle w:val="3"/>
        <w:widowControl/>
        <w:shd w:val="clear" w:color="050000" w:fill="FFFFFF"/>
        <w:jc w:val="both"/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val="en-US" w:eastAsia="zh-CN"/>
        </w:rPr>
        <w:t xml:space="preserve">    五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eastAsia="zh-CN"/>
        </w:rPr>
        <w:t>、存在的主要问题及改进情况</w:t>
      </w:r>
    </w:p>
    <w:p>
      <w:pPr>
        <w:pStyle w:val="3"/>
        <w:widowControl/>
        <w:shd w:val="clear" w:color="050000" w:fill="FFFFFF"/>
        <w:ind w:left="0" w:firstLine="645"/>
        <w:jc w:val="both"/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</w:rPr>
      </w:pP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2021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</w:rPr>
        <w:t>年我局政府信息公开工作存在的主要问题：一是政府信息公开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内容的广度和深度有待提高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</w:rPr>
        <w:t>。二是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各业务科室对政务公开工作的认识有待进一步提高，信息公开的形式仍需进一步丰富。</w:t>
      </w:r>
    </w:p>
    <w:p>
      <w:pPr>
        <w:pStyle w:val="3"/>
        <w:widowControl/>
        <w:shd w:val="clear" w:color="050000" w:fill="FFFFFF"/>
        <w:ind w:left="0" w:firstLine="645"/>
        <w:jc w:val="both"/>
        <w:rPr>
          <w:rFonts w:hint="eastAsia" w:ascii="仿宋_GB2312" w:eastAsia="仿宋_GB2312" w:cs="仿宋_GB2312"/>
          <w:sz w:val="31"/>
          <w:szCs w:val="31"/>
          <w:shd w:val="clear" w:color="030000" w:fill="FFFFFF"/>
        </w:rPr>
      </w:pP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改进措施：我局将进一步深入贯彻落实《中华人民共和国政府信息公开条例》、《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val="en-US" w:eastAsia="zh-CN"/>
        </w:rPr>
        <w:t>2021年张店区政务公开工作要点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》以及上级有关工作部署，遵循及时、准确、全面的原则，结合张店区发展改革工作实际，扎实推进政府信息公开工作。一是按照“以公开为原则，不公开为例外”的总体要求公开政府信息。二是根据国办要求做好政策解读指标测评工作。三是加强政务公开队伍建设，定期组织业务学习，提高我局政务公开工作水平。</w:t>
      </w:r>
    </w:p>
    <w:p>
      <w:pPr>
        <w:pStyle w:val="3"/>
        <w:widowControl/>
        <w:shd w:val="clear" w:color="050000" w:fill="FFFFFF"/>
        <w:jc w:val="both"/>
      </w:pP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  <w:lang w:val="en-US" w:eastAsia="zh-CN"/>
        </w:rPr>
        <w:t xml:space="preserve">      六</w:t>
      </w:r>
      <w:r>
        <w:rPr>
          <w:rFonts w:hint="eastAsia" w:ascii="黑体" w:hAnsi="宋体" w:eastAsia="黑体" w:cs="黑体"/>
          <w:color w:val="333333"/>
          <w:sz w:val="31"/>
          <w:szCs w:val="31"/>
          <w:shd w:val="clear" w:color="040000" w:fill="FFFFFF"/>
        </w:rPr>
        <w:t>、其他需要报告的事项</w:t>
      </w:r>
    </w:p>
    <w:p>
      <w:pPr>
        <w:pStyle w:val="3"/>
        <w:widowControl/>
        <w:shd w:val="clear" w:color="050000" w:fill="FFFFFF"/>
        <w:ind w:left="0" w:firstLine="645"/>
        <w:jc w:val="both"/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</w:pP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办理人大代表建议和政协委员提案情况。2021年度，区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val="en-US" w:eastAsia="zh-CN"/>
        </w:rPr>
        <w:t>发改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局共收到区人大代表建议和政协委员提案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val="en-US" w:eastAsia="zh-CN"/>
        </w:rPr>
        <w:t>11</w:t>
      </w: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件，这些提议涉及重大项目落地机制，理顺专班挂包项目、企业，改善营商环境，电动汽车充电等。均及时给予了答复，办理情况也在张店区人民政府网站公开发布。</w:t>
      </w:r>
    </w:p>
    <w:p>
      <w:pPr>
        <w:pStyle w:val="3"/>
        <w:widowControl/>
        <w:shd w:val="clear" w:color="050000" w:fill="FFFFFF"/>
        <w:ind w:left="0" w:firstLine="645"/>
        <w:jc w:val="both"/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</w:pPr>
      <w:r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  <w:lang w:eastAsia="zh-CN"/>
        </w:rPr>
        <w:t>政府信息公开的收费及减免情况。2021年度，区发改局政府信息公开中没有发生相关收费和减免情况。</w:t>
      </w:r>
    </w:p>
    <w:p>
      <w:pPr>
        <w:pStyle w:val="3"/>
        <w:widowControl/>
        <w:shd w:val="clear" w:color="050000" w:fill="FFFFFF"/>
        <w:jc w:val="both"/>
        <w:rPr>
          <w:rFonts w:hint="eastAsia" w:ascii="仿宋_GB2312" w:eastAsia="仿宋_GB2312" w:cs="仿宋_GB2312"/>
          <w:color w:val="auto"/>
          <w:sz w:val="31"/>
          <w:szCs w:val="31"/>
          <w:shd w:val="clear" w:color="030000" w:fill="FFFFFF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00000"/>
    <w:rsid w:val="015B73CA"/>
    <w:rsid w:val="02491591"/>
    <w:rsid w:val="02EB4867"/>
    <w:rsid w:val="08402B15"/>
    <w:rsid w:val="09095DE2"/>
    <w:rsid w:val="09D851B5"/>
    <w:rsid w:val="0B863BF7"/>
    <w:rsid w:val="0BA37BD6"/>
    <w:rsid w:val="0CB06128"/>
    <w:rsid w:val="0F3A1A89"/>
    <w:rsid w:val="0FB726D8"/>
    <w:rsid w:val="11B36DCD"/>
    <w:rsid w:val="129728C6"/>
    <w:rsid w:val="12A1781C"/>
    <w:rsid w:val="13382D5D"/>
    <w:rsid w:val="14782CA6"/>
    <w:rsid w:val="14FB22AA"/>
    <w:rsid w:val="15CC22D2"/>
    <w:rsid w:val="16155F4A"/>
    <w:rsid w:val="19B06735"/>
    <w:rsid w:val="1DB53F95"/>
    <w:rsid w:val="1E7E4D14"/>
    <w:rsid w:val="1F1E5CFA"/>
    <w:rsid w:val="235F5B97"/>
    <w:rsid w:val="246D02D3"/>
    <w:rsid w:val="24C97368"/>
    <w:rsid w:val="295D00EB"/>
    <w:rsid w:val="29DA2F38"/>
    <w:rsid w:val="2D296AA2"/>
    <w:rsid w:val="2D5B2365"/>
    <w:rsid w:val="2DFF7E04"/>
    <w:rsid w:val="32BF4ECF"/>
    <w:rsid w:val="33D00590"/>
    <w:rsid w:val="35291AC6"/>
    <w:rsid w:val="35450341"/>
    <w:rsid w:val="3A16675B"/>
    <w:rsid w:val="3D916A12"/>
    <w:rsid w:val="3FF727C1"/>
    <w:rsid w:val="400F17DA"/>
    <w:rsid w:val="4229039A"/>
    <w:rsid w:val="428F0662"/>
    <w:rsid w:val="455D77C5"/>
    <w:rsid w:val="472033C0"/>
    <w:rsid w:val="474A4205"/>
    <w:rsid w:val="479C6072"/>
    <w:rsid w:val="491F0908"/>
    <w:rsid w:val="4C3F04A5"/>
    <w:rsid w:val="4D825639"/>
    <w:rsid w:val="4D947EA0"/>
    <w:rsid w:val="4E445738"/>
    <w:rsid w:val="4E947732"/>
    <w:rsid w:val="4F350502"/>
    <w:rsid w:val="4F8A4ACB"/>
    <w:rsid w:val="519D1BF6"/>
    <w:rsid w:val="52CE1F68"/>
    <w:rsid w:val="53801B56"/>
    <w:rsid w:val="557D1BD1"/>
    <w:rsid w:val="56505840"/>
    <w:rsid w:val="57194E75"/>
    <w:rsid w:val="59B13835"/>
    <w:rsid w:val="5A97282E"/>
    <w:rsid w:val="5CF1718A"/>
    <w:rsid w:val="5F6F16DD"/>
    <w:rsid w:val="65FB38DF"/>
    <w:rsid w:val="68B01619"/>
    <w:rsid w:val="69110EB0"/>
    <w:rsid w:val="6C786C43"/>
    <w:rsid w:val="6C7B5108"/>
    <w:rsid w:val="6CA74E08"/>
    <w:rsid w:val="6ED300CD"/>
    <w:rsid w:val="6FE476A3"/>
    <w:rsid w:val="6FED2530"/>
    <w:rsid w:val="70C13D7C"/>
    <w:rsid w:val="75F017F3"/>
    <w:rsid w:val="781A1136"/>
    <w:rsid w:val="7A610456"/>
    <w:rsid w:val="7CF743F4"/>
    <w:rsid w:val="7D754EF5"/>
    <w:rsid w:val="7E872701"/>
    <w:rsid w:val="7ECA4B12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index 9"/>
    <w:basedOn w:val="1"/>
    <w:next w:val="1"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个人版_9.1.0.4872_{F1E327BC-269C-435d-A152-05C5408002CA}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lenvov5</dc:creator>
  <cp:lastModifiedBy>Administrator</cp:lastModifiedBy>
  <cp:lastPrinted>2022-03-09T05:52:00Z</cp:lastPrinted>
  <dcterms:modified xsi:type="dcterms:W3CDTF">2022-03-21T08:29:02Z</dcterms:modified>
  <dc:title>张店区发展和改革局2021年政府信息公开工作年度报告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2052-9.1.0.4872</vt:lpwstr>
  </property>
  <property fmtid="{D5CDD505-2E9C-101B-9397-08002B2CF9AE}" pid="3" name="ICV">
    <vt:lpwstr>5801A20726D84D6F8921AA6C20323627</vt:lpwstr>
  </property>
</Properties>
</file>