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4BA0" w:rsidRDefault="007F4BA0" w:rsidP="007F4BA0">
      <w:pPr>
        <w:pStyle w:val="a5"/>
        <w:widowControl/>
        <w:shd w:val="clear" w:color="auto" w:fill="FFFFFF"/>
        <w:spacing w:beforeAutospacing="0" w:afterAutospacing="0" w:line="360" w:lineRule="auto"/>
        <w:jc w:val="center"/>
        <w:rPr>
          <w:rFonts w:ascii="方正小标宋简体" w:eastAsia="方正小标宋简体" w:hAnsi="Times New Roman"/>
          <w:bCs/>
          <w:color w:val="000000" w:themeColor="text1"/>
          <w:sz w:val="44"/>
          <w:szCs w:val="44"/>
          <w:shd w:val="clear" w:color="auto" w:fill="FFFFFF"/>
        </w:rPr>
      </w:pPr>
      <w:r w:rsidRPr="007F4BA0">
        <w:rPr>
          <w:rFonts w:ascii="方正小标宋简体" w:eastAsia="方正小标宋简体" w:hAnsi="Times New Roman" w:hint="eastAsia"/>
          <w:bCs/>
          <w:color w:val="000000" w:themeColor="text1"/>
          <w:sz w:val="44"/>
          <w:szCs w:val="44"/>
          <w:shd w:val="clear" w:color="auto" w:fill="FFFFFF"/>
        </w:rPr>
        <w:t>张店</w:t>
      </w:r>
      <w:proofErr w:type="gramStart"/>
      <w:r w:rsidRPr="007F4BA0">
        <w:rPr>
          <w:rFonts w:ascii="方正小标宋简体" w:eastAsia="方正小标宋简体" w:hAnsi="Times New Roman" w:hint="eastAsia"/>
          <w:bCs/>
          <w:color w:val="000000" w:themeColor="text1"/>
          <w:sz w:val="44"/>
          <w:szCs w:val="44"/>
          <w:shd w:val="clear" w:color="auto" w:fill="FFFFFF"/>
        </w:rPr>
        <w:t>区教体局</w:t>
      </w:r>
      <w:proofErr w:type="gramEnd"/>
      <w:r w:rsidRPr="007F4BA0">
        <w:rPr>
          <w:rFonts w:ascii="方正小标宋简体" w:eastAsia="方正小标宋简体" w:hAnsi="Times New Roman" w:hint="eastAsia"/>
          <w:bCs/>
          <w:color w:val="000000" w:themeColor="text1"/>
          <w:sz w:val="44"/>
          <w:szCs w:val="44"/>
          <w:shd w:val="clear" w:color="auto" w:fill="FFFFFF"/>
        </w:rPr>
        <w:t>2019年政府信息公开</w:t>
      </w:r>
    </w:p>
    <w:p w:rsidR="00B121CD" w:rsidRPr="007F4BA0" w:rsidRDefault="007F4BA0" w:rsidP="007F4BA0">
      <w:pPr>
        <w:pStyle w:val="a5"/>
        <w:widowControl/>
        <w:shd w:val="clear" w:color="auto" w:fill="FFFFFF"/>
        <w:spacing w:beforeAutospacing="0" w:afterAutospacing="0" w:line="360" w:lineRule="auto"/>
        <w:jc w:val="center"/>
        <w:rPr>
          <w:rFonts w:ascii="方正小标宋简体" w:eastAsia="方正小标宋简体" w:hAnsi="Times New Roman" w:hint="eastAsia"/>
          <w:color w:val="000000" w:themeColor="text1"/>
          <w:sz w:val="44"/>
          <w:szCs w:val="44"/>
        </w:rPr>
      </w:pPr>
      <w:r w:rsidRPr="007F4BA0">
        <w:rPr>
          <w:rFonts w:ascii="方正小标宋简体" w:eastAsia="方正小标宋简体" w:hAnsi="Times New Roman" w:hint="eastAsia"/>
          <w:bCs/>
          <w:color w:val="000000" w:themeColor="text1"/>
          <w:sz w:val="44"/>
          <w:szCs w:val="44"/>
          <w:shd w:val="clear" w:color="auto" w:fill="FFFFFF"/>
        </w:rPr>
        <w:t>工作年度报告</w:t>
      </w:r>
    </w:p>
    <w:p w:rsidR="00B121CD" w:rsidRPr="002632FE" w:rsidRDefault="00AD3CA8" w:rsidP="00CC5727">
      <w:pPr>
        <w:pStyle w:val="a5"/>
        <w:widowControl/>
        <w:shd w:val="clear" w:color="auto" w:fill="FFFFFF"/>
        <w:spacing w:beforeAutospacing="0" w:afterAutospacing="0" w:line="600" w:lineRule="exact"/>
        <w:ind w:firstLine="640"/>
        <w:jc w:val="both"/>
        <w:rPr>
          <w:rFonts w:ascii="Times New Roman" w:eastAsia="黑体" w:hAnsi="Times New Roman"/>
          <w:color w:val="000000" w:themeColor="text1"/>
          <w:sz w:val="32"/>
          <w:szCs w:val="32"/>
        </w:rPr>
      </w:pPr>
      <w:r w:rsidRPr="002632FE">
        <w:rPr>
          <w:rFonts w:ascii="Times New Roman" w:eastAsia="黑体" w:hAnsi="黑体"/>
          <w:color w:val="000000" w:themeColor="text1"/>
          <w:sz w:val="32"/>
          <w:szCs w:val="32"/>
          <w:shd w:val="clear" w:color="auto" w:fill="FFFFFF"/>
        </w:rPr>
        <w:t>一、总体情况</w:t>
      </w:r>
    </w:p>
    <w:p w:rsidR="008D2DEC" w:rsidRPr="002632FE" w:rsidRDefault="00FC0781" w:rsidP="002632FE">
      <w:pPr>
        <w:widowControl/>
        <w:spacing w:line="600" w:lineRule="exact"/>
        <w:ind w:firstLineChars="200" w:firstLine="640"/>
        <w:jc w:val="left"/>
        <w:rPr>
          <w:rFonts w:ascii="Times New Roman" w:eastAsia="仿宋_GB2312" w:hAnsi="Times New Roman" w:cs="Times New Roman"/>
          <w:color w:val="000000" w:themeColor="text1"/>
          <w:kern w:val="0"/>
          <w:sz w:val="32"/>
          <w:szCs w:val="32"/>
        </w:rPr>
      </w:pPr>
      <w:r w:rsidRPr="002632FE">
        <w:rPr>
          <w:rFonts w:ascii="Times New Roman" w:eastAsia="仿宋_GB2312" w:hAnsi="Times New Roman" w:cs="Times New Roman"/>
          <w:color w:val="000000" w:themeColor="text1"/>
          <w:kern w:val="0"/>
          <w:sz w:val="32"/>
          <w:szCs w:val="32"/>
        </w:rPr>
        <w:t>2019</w:t>
      </w:r>
      <w:r w:rsidR="008C3C9F" w:rsidRPr="002632FE">
        <w:rPr>
          <w:rFonts w:ascii="Times New Roman" w:eastAsia="仿宋_GB2312" w:hAnsi="Times New Roman" w:cs="Times New Roman"/>
          <w:color w:val="000000" w:themeColor="text1"/>
          <w:kern w:val="0"/>
          <w:sz w:val="32"/>
          <w:szCs w:val="32"/>
        </w:rPr>
        <w:t>年，按照区委、区政府信息公开工作的总体部署和要求，</w:t>
      </w:r>
      <w:r w:rsidR="008C3C9F" w:rsidRPr="002632FE">
        <w:rPr>
          <w:rFonts w:ascii="Times New Roman" w:eastAsia="仿宋_GB2312" w:hAnsi="Times New Roman" w:cs="Times New Roman" w:hint="eastAsia"/>
          <w:color w:val="000000" w:themeColor="text1"/>
          <w:kern w:val="0"/>
          <w:sz w:val="32"/>
          <w:szCs w:val="32"/>
        </w:rPr>
        <w:t>我局</w:t>
      </w:r>
      <w:r w:rsidRPr="002632FE">
        <w:rPr>
          <w:rFonts w:ascii="Times New Roman" w:eastAsia="仿宋_GB2312" w:hAnsi="Times New Roman" w:cs="Times New Roman"/>
          <w:color w:val="000000" w:themeColor="text1"/>
          <w:kern w:val="0"/>
          <w:sz w:val="32"/>
          <w:szCs w:val="32"/>
        </w:rPr>
        <w:t>结合</w:t>
      </w:r>
      <w:r w:rsidR="00CC5727" w:rsidRPr="002632FE">
        <w:rPr>
          <w:rFonts w:ascii="Times New Roman" w:eastAsia="仿宋_GB2312" w:hAnsi="Times New Roman" w:cs="Times New Roman"/>
          <w:color w:val="000000" w:themeColor="text1"/>
          <w:kern w:val="0"/>
          <w:sz w:val="32"/>
          <w:szCs w:val="32"/>
        </w:rPr>
        <w:t>教育和体育</w:t>
      </w:r>
      <w:r w:rsidRPr="002632FE">
        <w:rPr>
          <w:rFonts w:ascii="Times New Roman" w:eastAsia="仿宋_GB2312" w:hAnsi="Times New Roman" w:cs="Times New Roman"/>
          <w:color w:val="000000" w:themeColor="text1"/>
          <w:kern w:val="0"/>
          <w:sz w:val="32"/>
          <w:szCs w:val="32"/>
        </w:rPr>
        <w:t>工作</w:t>
      </w:r>
      <w:r w:rsidR="00CC5727" w:rsidRPr="002632FE">
        <w:rPr>
          <w:rFonts w:ascii="Times New Roman" w:eastAsia="仿宋_GB2312" w:hAnsi="Times New Roman" w:cs="Times New Roman"/>
          <w:color w:val="000000" w:themeColor="text1"/>
          <w:kern w:val="0"/>
          <w:sz w:val="32"/>
          <w:szCs w:val="32"/>
        </w:rPr>
        <w:t>的</w:t>
      </w:r>
      <w:r w:rsidRPr="002632FE">
        <w:rPr>
          <w:rFonts w:ascii="Times New Roman" w:eastAsia="仿宋_GB2312" w:hAnsi="Times New Roman" w:cs="Times New Roman"/>
          <w:color w:val="000000" w:themeColor="text1"/>
          <w:kern w:val="0"/>
          <w:sz w:val="32"/>
          <w:szCs w:val="32"/>
        </w:rPr>
        <w:t>实际，</w:t>
      </w:r>
      <w:r w:rsidR="00CC5727" w:rsidRPr="002632FE">
        <w:rPr>
          <w:rFonts w:ascii="Times New Roman" w:eastAsia="仿宋_GB2312" w:hAnsi="Times New Roman" w:cs="Times New Roman"/>
          <w:color w:val="000000" w:themeColor="text1"/>
          <w:kern w:val="0"/>
          <w:sz w:val="32"/>
          <w:szCs w:val="32"/>
        </w:rPr>
        <w:t>紧紧围绕教育体育</w:t>
      </w:r>
      <w:r w:rsidR="008C3C9F" w:rsidRPr="002632FE">
        <w:rPr>
          <w:rFonts w:ascii="Times New Roman" w:eastAsia="仿宋_GB2312" w:hAnsi="Times New Roman" w:cs="Times New Roman"/>
          <w:color w:val="000000" w:themeColor="text1"/>
          <w:kern w:val="0"/>
          <w:sz w:val="32"/>
          <w:szCs w:val="32"/>
        </w:rPr>
        <w:t>工作重大政策措施和群众关切事项</w:t>
      </w:r>
      <w:r w:rsidR="008C3C9F" w:rsidRPr="002632FE">
        <w:rPr>
          <w:rFonts w:ascii="Times New Roman" w:eastAsia="仿宋_GB2312" w:hAnsi="Times New Roman" w:cs="Times New Roman" w:hint="eastAsia"/>
          <w:color w:val="000000" w:themeColor="text1"/>
          <w:kern w:val="0"/>
          <w:sz w:val="32"/>
          <w:szCs w:val="32"/>
        </w:rPr>
        <w:t>，强</w:t>
      </w:r>
      <w:r w:rsidR="008C3C9F" w:rsidRPr="002632FE">
        <w:rPr>
          <w:rFonts w:ascii="Times New Roman" w:eastAsia="仿宋_GB2312" w:hAnsi="Times New Roman" w:cs="Times New Roman"/>
          <w:color w:val="000000" w:themeColor="text1"/>
          <w:kern w:val="0"/>
          <w:sz w:val="32"/>
          <w:szCs w:val="32"/>
        </w:rPr>
        <w:t>化组织领导、深化公开内容，在组织机构建设、建立健全制度机制、新闻舆论宣传等方面取得了新的进展，信息发布机制不断健全，</w:t>
      </w:r>
      <w:r w:rsidR="00CC5727" w:rsidRPr="002632FE">
        <w:rPr>
          <w:rFonts w:ascii="Times New Roman" w:eastAsia="仿宋_GB2312" w:hAnsi="Times New Roman" w:cs="Times New Roman"/>
          <w:color w:val="000000" w:themeColor="text1"/>
          <w:kern w:val="0"/>
          <w:sz w:val="32"/>
          <w:szCs w:val="32"/>
        </w:rPr>
        <w:t>依法、及时、准确、有序地开展政府信息公开工作，保障了广大群众的知情权和监督权，</w:t>
      </w:r>
      <w:r w:rsidR="005A7B47" w:rsidRPr="002632FE">
        <w:rPr>
          <w:rFonts w:ascii="Times New Roman" w:eastAsia="仿宋_GB2312" w:hAnsi="Times New Roman" w:cs="Times New Roman"/>
          <w:color w:val="000000" w:themeColor="text1"/>
          <w:kern w:val="0"/>
          <w:sz w:val="32"/>
          <w:szCs w:val="32"/>
        </w:rPr>
        <w:t>有力推动了</w:t>
      </w:r>
      <w:r w:rsidR="00CC5727" w:rsidRPr="002632FE">
        <w:rPr>
          <w:rFonts w:ascii="Times New Roman" w:eastAsia="仿宋_GB2312" w:hAnsi="Times New Roman" w:cs="Times New Roman"/>
          <w:color w:val="000000" w:themeColor="text1"/>
          <w:kern w:val="0"/>
          <w:sz w:val="32"/>
          <w:szCs w:val="32"/>
        </w:rPr>
        <w:t>全区教育体育</w:t>
      </w:r>
      <w:r w:rsidR="005A7B47" w:rsidRPr="002632FE">
        <w:rPr>
          <w:rFonts w:ascii="Times New Roman" w:eastAsia="仿宋_GB2312" w:hAnsi="Times New Roman" w:cs="Times New Roman"/>
          <w:color w:val="000000" w:themeColor="text1"/>
          <w:kern w:val="0"/>
          <w:sz w:val="32"/>
          <w:szCs w:val="32"/>
        </w:rPr>
        <w:t>工作</w:t>
      </w:r>
      <w:r w:rsidR="005A7B47" w:rsidRPr="002632FE">
        <w:rPr>
          <w:rFonts w:ascii="Times New Roman" w:eastAsia="仿宋_GB2312" w:hAnsi="Times New Roman" w:cs="Times New Roman" w:hint="eastAsia"/>
          <w:color w:val="000000" w:themeColor="text1"/>
          <w:kern w:val="0"/>
          <w:sz w:val="32"/>
          <w:szCs w:val="32"/>
        </w:rPr>
        <w:t>依法行政</w:t>
      </w:r>
      <w:r w:rsidR="008D2DEC" w:rsidRPr="002632FE">
        <w:rPr>
          <w:rFonts w:ascii="Times New Roman" w:eastAsia="仿宋_GB2312" w:hAnsi="Times New Roman" w:cs="Times New Roman" w:hint="eastAsia"/>
          <w:color w:val="000000" w:themeColor="text1"/>
          <w:kern w:val="0"/>
          <w:sz w:val="32"/>
          <w:szCs w:val="32"/>
        </w:rPr>
        <w:t>水平。</w:t>
      </w:r>
    </w:p>
    <w:p w:rsidR="009B01DC" w:rsidRPr="002632FE" w:rsidRDefault="009B01DC" w:rsidP="002632FE">
      <w:pPr>
        <w:spacing w:line="560" w:lineRule="exact"/>
        <w:ind w:firstLineChars="200" w:firstLine="640"/>
        <w:rPr>
          <w:rFonts w:ascii="Times New Roman" w:eastAsia="仿宋_GB2312" w:hAnsi="Times New Roman" w:cs="Times New Roman"/>
          <w:color w:val="000000" w:themeColor="text1"/>
          <w:kern w:val="0"/>
          <w:sz w:val="32"/>
          <w:szCs w:val="32"/>
        </w:rPr>
      </w:pPr>
      <w:r w:rsidRPr="002632FE">
        <w:rPr>
          <w:rFonts w:ascii="楷体_GB2312" w:eastAsia="楷体_GB2312" w:hAnsi="Times New Roman" w:cs="Times New Roman" w:hint="eastAsia"/>
          <w:color w:val="000000" w:themeColor="text1"/>
          <w:kern w:val="0"/>
          <w:sz w:val="32"/>
          <w:szCs w:val="32"/>
        </w:rPr>
        <w:t>（一）强化组织领导，为政府信息公开工作提供保障。</w:t>
      </w:r>
      <w:r w:rsidRPr="002632FE">
        <w:rPr>
          <w:rFonts w:ascii="Times New Roman" w:eastAsia="仿宋_GB2312" w:hAnsi="Times New Roman" w:cs="Times New Roman" w:hint="eastAsia"/>
          <w:color w:val="000000" w:themeColor="text1"/>
          <w:kern w:val="0"/>
          <w:sz w:val="32"/>
          <w:szCs w:val="32"/>
        </w:rPr>
        <w:t>我局高度重视政府信息公开工作，专门成立了政府信息公开工作领导小组，制定了相关规定和职责，落实了人员，形成了</w:t>
      </w:r>
      <w:r w:rsidR="00447B5E" w:rsidRPr="002632FE">
        <w:rPr>
          <w:rFonts w:ascii="Times New Roman" w:eastAsia="仿宋_GB2312" w:hAnsi="Times New Roman" w:cs="Times New Roman" w:hint="eastAsia"/>
          <w:color w:val="000000" w:themeColor="text1"/>
          <w:kern w:val="0"/>
          <w:sz w:val="32"/>
          <w:szCs w:val="32"/>
        </w:rPr>
        <w:t>党组</w:t>
      </w:r>
      <w:r w:rsidRPr="002632FE">
        <w:rPr>
          <w:rFonts w:ascii="Times New Roman" w:eastAsia="仿宋_GB2312" w:hAnsi="Times New Roman" w:cs="Times New Roman" w:hint="eastAsia"/>
          <w:color w:val="000000" w:themeColor="text1"/>
          <w:kern w:val="0"/>
          <w:sz w:val="32"/>
          <w:szCs w:val="32"/>
        </w:rPr>
        <w:t>统一领导、办公室组织协调、各科室积极参与的工作机制，为政府信息公开深入开展提供了组织保障。</w:t>
      </w:r>
    </w:p>
    <w:p w:rsidR="009B01DC" w:rsidRPr="002632FE" w:rsidRDefault="009B01DC" w:rsidP="002632FE">
      <w:pPr>
        <w:spacing w:line="560" w:lineRule="exact"/>
        <w:ind w:firstLineChars="150" w:firstLine="480"/>
        <w:rPr>
          <w:rFonts w:ascii="Times New Roman" w:eastAsia="仿宋_GB2312" w:hAnsi="Times New Roman" w:cs="Times New Roman"/>
          <w:color w:val="000000" w:themeColor="text1"/>
          <w:kern w:val="0"/>
          <w:sz w:val="32"/>
          <w:szCs w:val="32"/>
        </w:rPr>
      </w:pPr>
      <w:r w:rsidRPr="002632FE">
        <w:rPr>
          <w:rFonts w:ascii="楷体_GB2312" w:eastAsia="楷体_GB2312" w:hAnsi="Times New Roman" w:cs="Times New Roman" w:hint="eastAsia"/>
          <w:color w:val="000000" w:themeColor="text1"/>
          <w:kern w:val="0"/>
          <w:sz w:val="32"/>
          <w:szCs w:val="32"/>
        </w:rPr>
        <w:t>（二）完善工作制度，建立政府信息公开工作长效机制。</w:t>
      </w:r>
      <w:r w:rsidRPr="002632FE">
        <w:rPr>
          <w:rFonts w:ascii="Times New Roman" w:eastAsia="仿宋_GB2312" w:hAnsi="Times New Roman" w:cs="Times New Roman" w:hint="eastAsia"/>
          <w:color w:val="000000" w:themeColor="text1"/>
          <w:kern w:val="0"/>
          <w:sz w:val="32"/>
          <w:szCs w:val="32"/>
        </w:rPr>
        <w:t>健全的工作机制是做好政府信息公开工作的基础，完善的制度又是建立机制的前提。我局结合工作实际制定了一系列的政府信息公开工作制度，对政府信息公开工作在信息发布、保密审查、绩效考核、责任追究等各个环节上进行了制度上的规范。</w:t>
      </w:r>
    </w:p>
    <w:p w:rsidR="009B01DC" w:rsidRPr="002632FE" w:rsidRDefault="009B01DC" w:rsidP="002632FE">
      <w:pPr>
        <w:spacing w:line="560" w:lineRule="exact"/>
        <w:ind w:firstLineChars="200" w:firstLine="640"/>
        <w:rPr>
          <w:rFonts w:ascii="Times New Roman" w:eastAsia="仿宋_GB2312" w:hAnsi="Times New Roman" w:cs="Times New Roman"/>
          <w:color w:val="000000" w:themeColor="text1"/>
          <w:kern w:val="0"/>
          <w:sz w:val="32"/>
          <w:szCs w:val="32"/>
        </w:rPr>
      </w:pPr>
      <w:r w:rsidRPr="002632FE">
        <w:rPr>
          <w:rFonts w:ascii="仿宋_GB2312" w:eastAsia="仿宋_GB2312" w:hAnsi="Times New Roman" w:cs="Times New Roman" w:hint="eastAsia"/>
          <w:color w:val="000000" w:themeColor="text1"/>
          <w:kern w:val="0"/>
          <w:sz w:val="32"/>
          <w:szCs w:val="32"/>
        </w:rPr>
        <w:lastRenderedPageBreak/>
        <w:t>1.建立公开信息审核制度。</w:t>
      </w:r>
      <w:r w:rsidRPr="002632FE">
        <w:rPr>
          <w:rFonts w:ascii="Times New Roman" w:eastAsia="仿宋_GB2312" w:hAnsi="Times New Roman" w:cs="Times New Roman" w:hint="eastAsia"/>
          <w:color w:val="000000" w:themeColor="text1"/>
          <w:kern w:val="0"/>
          <w:sz w:val="32"/>
          <w:szCs w:val="32"/>
        </w:rPr>
        <w:t>对公开的政府信息由政府信息公开工作领导小组在保密性、合法性、真实性三个方面重点进行审核，确定公开的内容、范围、形式和时间。</w:t>
      </w:r>
    </w:p>
    <w:p w:rsidR="009B01DC" w:rsidRPr="002632FE" w:rsidRDefault="009B01DC" w:rsidP="002632FE">
      <w:pPr>
        <w:spacing w:line="560" w:lineRule="exact"/>
        <w:ind w:firstLineChars="200" w:firstLine="640"/>
        <w:rPr>
          <w:rFonts w:ascii="Times New Roman" w:eastAsia="仿宋_GB2312" w:hAnsi="Times New Roman" w:cs="Times New Roman"/>
          <w:color w:val="000000" w:themeColor="text1"/>
          <w:kern w:val="0"/>
          <w:sz w:val="32"/>
          <w:szCs w:val="32"/>
        </w:rPr>
      </w:pPr>
      <w:r w:rsidRPr="002632FE">
        <w:rPr>
          <w:rFonts w:ascii="Times New Roman" w:eastAsia="仿宋_GB2312" w:hAnsi="Times New Roman" w:cs="Times New Roman" w:hint="eastAsia"/>
          <w:color w:val="000000" w:themeColor="text1"/>
          <w:kern w:val="0"/>
          <w:sz w:val="32"/>
          <w:szCs w:val="32"/>
        </w:rPr>
        <w:t>2.</w:t>
      </w:r>
      <w:r w:rsidRPr="002632FE">
        <w:rPr>
          <w:rFonts w:ascii="Times New Roman" w:eastAsia="仿宋_GB2312" w:hAnsi="Times New Roman" w:cs="Times New Roman" w:hint="eastAsia"/>
          <w:color w:val="000000" w:themeColor="text1"/>
          <w:kern w:val="0"/>
          <w:sz w:val="32"/>
          <w:szCs w:val="32"/>
        </w:rPr>
        <w:t>加强工作部署和督查。召开动员部署会传达国家、省、市、区全面推进政务公开工作的总体要求，明确工作重点，强化全区教育</w:t>
      </w:r>
      <w:r w:rsidR="00447B5E" w:rsidRPr="002632FE">
        <w:rPr>
          <w:rFonts w:ascii="Times New Roman" w:eastAsia="仿宋_GB2312" w:hAnsi="Times New Roman" w:cs="Times New Roman" w:hint="eastAsia"/>
          <w:color w:val="000000" w:themeColor="text1"/>
          <w:kern w:val="0"/>
          <w:sz w:val="32"/>
          <w:szCs w:val="32"/>
        </w:rPr>
        <w:t>体育</w:t>
      </w:r>
      <w:r w:rsidRPr="002632FE">
        <w:rPr>
          <w:rFonts w:ascii="Times New Roman" w:eastAsia="仿宋_GB2312" w:hAnsi="Times New Roman" w:cs="Times New Roman" w:hint="eastAsia"/>
          <w:color w:val="000000" w:themeColor="text1"/>
          <w:kern w:val="0"/>
          <w:sz w:val="32"/>
          <w:szCs w:val="32"/>
        </w:rPr>
        <w:t>系统工作人员主动公开的意识。定期召开工作会议，在局长办公会、专题会议上多次对政府信息公开和政府网站、</w:t>
      </w:r>
      <w:proofErr w:type="gramStart"/>
      <w:r w:rsidRPr="002632FE">
        <w:rPr>
          <w:rFonts w:ascii="Times New Roman" w:eastAsia="仿宋_GB2312" w:hAnsi="Times New Roman" w:cs="Times New Roman" w:hint="eastAsia"/>
          <w:color w:val="000000" w:themeColor="text1"/>
          <w:kern w:val="0"/>
          <w:sz w:val="32"/>
          <w:szCs w:val="32"/>
        </w:rPr>
        <w:t>微博微信</w:t>
      </w:r>
      <w:proofErr w:type="gramEnd"/>
      <w:r w:rsidRPr="002632FE">
        <w:rPr>
          <w:rFonts w:ascii="Times New Roman" w:eastAsia="仿宋_GB2312" w:hAnsi="Times New Roman" w:cs="Times New Roman" w:hint="eastAsia"/>
          <w:color w:val="000000" w:themeColor="text1"/>
          <w:kern w:val="0"/>
          <w:sz w:val="32"/>
          <w:szCs w:val="32"/>
        </w:rPr>
        <w:t>等建设进行研究部署，</w:t>
      </w:r>
      <w:r w:rsidR="00D41EEC" w:rsidRPr="002632FE">
        <w:rPr>
          <w:rFonts w:ascii="Times New Roman" w:eastAsia="仿宋_GB2312" w:hAnsi="Times New Roman" w:cs="Times New Roman" w:hint="eastAsia"/>
          <w:color w:val="000000" w:themeColor="text1"/>
          <w:kern w:val="0"/>
          <w:sz w:val="32"/>
          <w:szCs w:val="32"/>
        </w:rPr>
        <w:t>明确</w:t>
      </w:r>
      <w:r w:rsidRPr="002632FE">
        <w:rPr>
          <w:rFonts w:ascii="Times New Roman" w:eastAsia="仿宋_GB2312" w:hAnsi="Times New Roman" w:cs="Times New Roman" w:hint="eastAsia"/>
          <w:color w:val="000000" w:themeColor="text1"/>
          <w:kern w:val="0"/>
          <w:sz w:val="32"/>
          <w:szCs w:val="32"/>
        </w:rPr>
        <w:t>要求各牵头科室、责任科室落实好信息公开工作。加强日常检查督促，形成定期通报制度，确保各项政务公开工作落到实处。</w:t>
      </w:r>
    </w:p>
    <w:p w:rsidR="00A21BA6" w:rsidRDefault="009B01DC" w:rsidP="002632FE">
      <w:pPr>
        <w:spacing w:line="560" w:lineRule="exact"/>
        <w:ind w:firstLineChars="200" w:firstLine="640"/>
        <w:rPr>
          <w:rFonts w:ascii="Times New Roman" w:eastAsia="仿宋_GB2312" w:hAnsi="Times New Roman" w:cs="Times New Roman"/>
          <w:color w:val="000000" w:themeColor="text1"/>
          <w:kern w:val="0"/>
          <w:sz w:val="32"/>
          <w:szCs w:val="32"/>
        </w:rPr>
      </w:pPr>
      <w:r w:rsidRPr="002632FE">
        <w:rPr>
          <w:rFonts w:ascii="Times New Roman" w:eastAsia="仿宋_GB2312" w:hAnsi="Times New Roman" w:cs="Times New Roman" w:hint="eastAsia"/>
          <w:color w:val="000000" w:themeColor="text1"/>
          <w:kern w:val="0"/>
          <w:sz w:val="32"/>
          <w:szCs w:val="32"/>
        </w:rPr>
        <w:t>3.</w:t>
      </w:r>
      <w:r w:rsidRPr="002632FE">
        <w:rPr>
          <w:rFonts w:ascii="Times New Roman" w:eastAsia="仿宋_GB2312" w:hAnsi="Times New Roman" w:cs="Times New Roman" w:hint="eastAsia"/>
          <w:color w:val="000000" w:themeColor="text1"/>
          <w:kern w:val="0"/>
          <w:sz w:val="32"/>
          <w:szCs w:val="32"/>
        </w:rPr>
        <w:t>完善信息公开队伍建设。明确我局政府信息公开工作由局办公室牵头，其他相关科室密切配合推进，安排</w:t>
      </w:r>
      <w:r w:rsidRPr="002632FE">
        <w:rPr>
          <w:rFonts w:ascii="Times New Roman" w:eastAsia="仿宋_GB2312" w:hAnsi="Times New Roman" w:cs="Times New Roman" w:hint="eastAsia"/>
          <w:color w:val="000000" w:themeColor="text1"/>
          <w:kern w:val="0"/>
          <w:sz w:val="32"/>
          <w:szCs w:val="32"/>
        </w:rPr>
        <w:t>1</w:t>
      </w:r>
      <w:r w:rsidRPr="002632FE">
        <w:rPr>
          <w:rFonts w:ascii="Times New Roman" w:eastAsia="仿宋_GB2312" w:hAnsi="Times New Roman" w:cs="Times New Roman" w:hint="eastAsia"/>
          <w:color w:val="000000" w:themeColor="text1"/>
          <w:kern w:val="0"/>
          <w:sz w:val="32"/>
          <w:szCs w:val="32"/>
        </w:rPr>
        <w:t>名兼职人员负责政府信息公开专栏工作，组织开展人员培训，提高信息公开专业化、法制化水平。政府信息公开工作所需费用纳入局机关办公经费统筹。</w:t>
      </w:r>
    </w:p>
    <w:p w:rsidR="00CC6544" w:rsidRPr="00CC6544" w:rsidRDefault="00CC6544" w:rsidP="00CC6544">
      <w:pPr>
        <w:spacing w:line="560" w:lineRule="exact"/>
        <w:ind w:firstLineChars="200" w:firstLine="640"/>
        <w:rPr>
          <w:rFonts w:ascii="楷体_GB2312" w:eastAsia="楷体_GB2312" w:hAnsi="Times New Roman" w:cs="Times New Roman"/>
          <w:color w:val="000000" w:themeColor="text1"/>
          <w:kern w:val="0"/>
          <w:sz w:val="32"/>
          <w:szCs w:val="32"/>
        </w:rPr>
      </w:pPr>
      <w:r w:rsidRPr="00CC6544">
        <w:rPr>
          <w:rFonts w:ascii="楷体_GB2312" w:eastAsia="楷体_GB2312" w:hAnsi="Times New Roman" w:cs="Times New Roman" w:hint="eastAsia"/>
          <w:color w:val="000000" w:themeColor="text1"/>
          <w:kern w:val="0"/>
          <w:sz w:val="32"/>
          <w:szCs w:val="32"/>
        </w:rPr>
        <w:t>（三）主动公开政府信息情况</w:t>
      </w:r>
    </w:p>
    <w:p w:rsidR="00CC6544" w:rsidRDefault="00CC6544" w:rsidP="00CC6544">
      <w:pPr>
        <w:spacing w:line="560" w:lineRule="exact"/>
        <w:ind w:firstLineChars="200" w:firstLine="640"/>
        <w:rPr>
          <w:rFonts w:ascii="Times New Roman" w:eastAsia="仿宋_GB2312" w:hAnsi="Times New Roman" w:cs="Times New Roman"/>
          <w:color w:val="000000" w:themeColor="text1"/>
          <w:kern w:val="0"/>
          <w:sz w:val="32"/>
          <w:szCs w:val="32"/>
        </w:rPr>
      </w:pPr>
      <w:r>
        <w:rPr>
          <w:rFonts w:ascii="仿宋_GB2312" w:eastAsia="仿宋_GB2312" w:hAnsi="仿宋_GB2312" w:cs="仿宋_GB2312" w:hint="eastAsia"/>
          <w:sz w:val="32"/>
          <w:szCs w:val="32"/>
        </w:rPr>
        <w:t>本年度张店区教育体育局政府信息公开内容包括政策法规、规划计划、业务工作、其他信息等4类，主要发布了包括《2019年张店地区部分普通高中学校招生指标分配实施方案 》《2019年张店地区义务教育段民办学校招生工作实施方案》《2019年义务教育段学校招生工作实施意见》《2019年张店地区初中毕业生体育与健康测试工作实施方案》《2019年高中段学校招生工作实</w:t>
      </w:r>
      <w:r>
        <w:rPr>
          <w:rFonts w:ascii="仿宋_GB2312" w:eastAsia="仿宋_GB2312" w:hAnsi="仿宋_GB2312" w:cs="仿宋_GB2312" w:hint="eastAsia"/>
          <w:sz w:val="32"/>
          <w:szCs w:val="32"/>
        </w:rPr>
        <w:lastRenderedPageBreak/>
        <w:t>施意见》等。</w:t>
      </w:r>
      <w:r w:rsidRPr="00CC6544">
        <w:rPr>
          <w:rFonts w:ascii="Times New Roman" w:eastAsia="仿宋_GB2312" w:hAnsi="Times New Roman" w:cs="Times New Roman" w:hint="eastAsia"/>
          <w:color w:val="000000" w:themeColor="text1"/>
          <w:kern w:val="0"/>
          <w:sz w:val="32"/>
          <w:szCs w:val="32"/>
        </w:rPr>
        <w:t>   </w:t>
      </w:r>
    </w:p>
    <w:p w:rsidR="00CC6544" w:rsidRPr="00CC6544" w:rsidRDefault="00CC6544" w:rsidP="00CC6544">
      <w:pPr>
        <w:spacing w:line="560" w:lineRule="exact"/>
        <w:ind w:firstLineChars="200" w:firstLine="640"/>
        <w:rPr>
          <w:rFonts w:ascii="楷体_GB2312" w:eastAsia="楷体_GB2312" w:hAnsi="Times New Roman" w:cs="Times New Roman"/>
          <w:color w:val="000000" w:themeColor="text1"/>
          <w:kern w:val="0"/>
          <w:sz w:val="32"/>
          <w:szCs w:val="32"/>
        </w:rPr>
      </w:pPr>
      <w:r w:rsidRPr="00CC6544">
        <w:rPr>
          <w:rFonts w:ascii="楷体_GB2312" w:eastAsia="楷体_GB2312" w:hAnsi="Times New Roman" w:cs="Times New Roman" w:hint="eastAsia"/>
          <w:color w:val="000000" w:themeColor="text1"/>
          <w:kern w:val="0"/>
          <w:sz w:val="32"/>
          <w:szCs w:val="32"/>
        </w:rPr>
        <w:t>（四）政府信息公开申请的办理情况</w:t>
      </w:r>
    </w:p>
    <w:p w:rsidR="00CC6544" w:rsidRDefault="00CC6544" w:rsidP="00CC6544">
      <w:pPr>
        <w:spacing w:line="560" w:lineRule="exact"/>
        <w:ind w:firstLineChars="200" w:firstLine="640"/>
        <w:rPr>
          <w:rFonts w:ascii="Times New Roman" w:eastAsia="仿宋_GB2312" w:hAnsi="Times New Roman" w:cs="Times New Roman"/>
          <w:color w:val="000000" w:themeColor="text1"/>
          <w:kern w:val="0"/>
          <w:sz w:val="32"/>
          <w:szCs w:val="32"/>
        </w:rPr>
      </w:pPr>
      <w:r w:rsidRPr="00CC6544">
        <w:rPr>
          <w:rFonts w:ascii="Times New Roman" w:eastAsia="仿宋_GB2312" w:hAnsi="Times New Roman" w:cs="Times New Roman" w:hint="eastAsia"/>
          <w:color w:val="000000" w:themeColor="text1"/>
          <w:kern w:val="0"/>
          <w:sz w:val="32"/>
          <w:szCs w:val="32"/>
        </w:rPr>
        <w:t>我局已按要求进行了政府信息公开，本年度未出现政府信息公开权利人向政府信息公开义务人申请公开信息的情况。</w:t>
      </w:r>
    </w:p>
    <w:p w:rsidR="00CC6544" w:rsidRPr="00CC6544" w:rsidRDefault="00CC6544" w:rsidP="00CC6544">
      <w:pPr>
        <w:spacing w:line="560" w:lineRule="exact"/>
        <w:ind w:firstLineChars="200" w:firstLine="640"/>
        <w:rPr>
          <w:rFonts w:ascii="楷体_GB2312" w:eastAsia="楷体_GB2312" w:hAnsi="Times New Roman" w:cs="Times New Roman"/>
          <w:color w:val="000000" w:themeColor="text1"/>
          <w:kern w:val="0"/>
          <w:sz w:val="32"/>
          <w:szCs w:val="32"/>
        </w:rPr>
      </w:pPr>
      <w:r w:rsidRPr="00CC6544">
        <w:rPr>
          <w:rFonts w:ascii="楷体_GB2312" w:eastAsia="楷体_GB2312" w:hAnsi="Times New Roman" w:cs="Times New Roman" w:hint="eastAsia"/>
          <w:color w:val="000000" w:themeColor="text1"/>
          <w:kern w:val="0"/>
          <w:sz w:val="32"/>
          <w:szCs w:val="32"/>
        </w:rPr>
        <w:t>（五）政府信息公开的收费及减免情况</w:t>
      </w:r>
    </w:p>
    <w:p w:rsidR="00CC6544" w:rsidRDefault="00CC6544" w:rsidP="00CC6544">
      <w:pPr>
        <w:spacing w:line="560" w:lineRule="exact"/>
        <w:ind w:firstLineChars="200" w:firstLine="640"/>
        <w:rPr>
          <w:rFonts w:ascii="Times New Roman" w:eastAsia="仿宋_GB2312" w:hAnsi="Times New Roman" w:cs="Times New Roman"/>
          <w:color w:val="000000" w:themeColor="text1"/>
          <w:kern w:val="0"/>
          <w:sz w:val="32"/>
          <w:szCs w:val="32"/>
        </w:rPr>
      </w:pPr>
      <w:r w:rsidRPr="00CC6544">
        <w:rPr>
          <w:rFonts w:ascii="Times New Roman" w:eastAsia="仿宋_GB2312" w:hAnsi="Times New Roman" w:cs="Times New Roman" w:hint="eastAsia"/>
          <w:color w:val="000000" w:themeColor="text1"/>
          <w:kern w:val="0"/>
          <w:sz w:val="32"/>
          <w:szCs w:val="32"/>
        </w:rPr>
        <w:t>我局严格按照《中华人民共和国政府信息公开条例》的规定公开政府信息，本年度未收取涉及政府信息公开申请的任何费用。</w:t>
      </w:r>
    </w:p>
    <w:p w:rsidR="00CC6544" w:rsidRPr="00CC6544" w:rsidRDefault="00CC6544" w:rsidP="00CC6544">
      <w:pPr>
        <w:spacing w:line="560" w:lineRule="exact"/>
        <w:ind w:firstLineChars="200" w:firstLine="640"/>
        <w:rPr>
          <w:rFonts w:ascii="楷体_GB2312" w:eastAsia="楷体_GB2312" w:hAnsi="Times New Roman" w:cs="Times New Roman"/>
          <w:color w:val="000000" w:themeColor="text1"/>
          <w:kern w:val="0"/>
          <w:sz w:val="32"/>
          <w:szCs w:val="32"/>
        </w:rPr>
      </w:pPr>
      <w:r w:rsidRPr="00CC6544">
        <w:rPr>
          <w:rFonts w:ascii="楷体_GB2312" w:eastAsia="楷体_GB2312" w:hAnsi="Times New Roman" w:cs="Times New Roman" w:hint="eastAsia"/>
          <w:color w:val="000000" w:themeColor="text1"/>
          <w:kern w:val="0"/>
          <w:sz w:val="32"/>
          <w:szCs w:val="32"/>
        </w:rPr>
        <w:t>（六）因政府信息公开申请提起行政复议、行政诉讼的情况</w:t>
      </w:r>
    </w:p>
    <w:p w:rsidR="00CC6544" w:rsidRDefault="00CC6544" w:rsidP="00CC6544">
      <w:pPr>
        <w:spacing w:line="560" w:lineRule="exact"/>
        <w:ind w:firstLineChars="200" w:firstLine="640"/>
        <w:rPr>
          <w:rFonts w:ascii="Times New Roman" w:eastAsia="仿宋_GB2312" w:hAnsi="Times New Roman" w:cs="Times New Roman"/>
          <w:color w:val="000000" w:themeColor="text1"/>
          <w:kern w:val="0"/>
          <w:sz w:val="32"/>
          <w:szCs w:val="32"/>
        </w:rPr>
      </w:pPr>
      <w:r>
        <w:rPr>
          <w:rFonts w:ascii="Times New Roman" w:eastAsia="仿宋_GB2312" w:hAnsi="Times New Roman" w:cs="Times New Roman" w:hint="eastAsia"/>
          <w:color w:val="000000" w:themeColor="text1"/>
          <w:kern w:val="0"/>
          <w:sz w:val="32"/>
          <w:szCs w:val="32"/>
        </w:rPr>
        <w:t> </w:t>
      </w:r>
      <w:r w:rsidRPr="00CC6544">
        <w:rPr>
          <w:rFonts w:ascii="Times New Roman" w:eastAsia="仿宋_GB2312" w:hAnsi="Times New Roman" w:cs="Times New Roman" w:hint="eastAsia"/>
          <w:color w:val="000000" w:themeColor="text1"/>
          <w:kern w:val="0"/>
          <w:sz w:val="32"/>
          <w:szCs w:val="32"/>
        </w:rPr>
        <w:t>我局全年没有发生因政府信息公开工作引发举报、投诉、申请行政复议或提起行政诉讼的情况。</w:t>
      </w:r>
    </w:p>
    <w:p w:rsidR="00CC6544" w:rsidRPr="00CC6544" w:rsidRDefault="00CC6544" w:rsidP="00CC6544">
      <w:pPr>
        <w:spacing w:line="560" w:lineRule="exact"/>
        <w:ind w:firstLineChars="200" w:firstLine="640"/>
        <w:rPr>
          <w:rFonts w:ascii="楷体_GB2312" w:eastAsia="楷体_GB2312" w:hAnsi="Times New Roman" w:cs="Times New Roman"/>
          <w:color w:val="000000" w:themeColor="text1"/>
          <w:kern w:val="0"/>
          <w:sz w:val="32"/>
          <w:szCs w:val="32"/>
        </w:rPr>
      </w:pPr>
      <w:r w:rsidRPr="00CC6544">
        <w:rPr>
          <w:rFonts w:ascii="楷体_GB2312" w:eastAsia="楷体_GB2312" w:hAnsi="Times New Roman" w:cs="Times New Roman" w:hint="eastAsia"/>
          <w:color w:val="000000" w:themeColor="text1"/>
          <w:kern w:val="0"/>
          <w:sz w:val="32"/>
          <w:szCs w:val="32"/>
        </w:rPr>
        <w:t>（七）政府信息公开保密审查及监督检查情况</w:t>
      </w:r>
    </w:p>
    <w:p w:rsidR="00CC6544" w:rsidRPr="00CC6544" w:rsidRDefault="00A96195" w:rsidP="00CC6544">
      <w:pPr>
        <w:spacing w:line="560" w:lineRule="exact"/>
        <w:ind w:firstLineChars="200" w:firstLine="640"/>
        <w:rPr>
          <w:rFonts w:ascii="Times New Roman" w:eastAsia="仿宋_GB2312" w:hAnsi="Times New Roman" w:cs="Times New Roman"/>
          <w:color w:val="000000" w:themeColor="text1"/>
          <w:kern w:val="0"/>
          <w:sz w:val="32"/>
          <w:szCs w:val="32"/>
        </w:rPr>
      </w:pPr>
      <w:r>
        <w:rPr>
          <w:rFonts w:ascii="Times New Roman" w:eastAsia="仿宋_GB2312" w:hAnsi="Times New Roman" w:cs="Times New Roman" w:hint="eastAsia"/>
          <w:color w:val="000000" w:themeColor="text1"/>
          <w:kern w:val="0"/>
          <w:sz w:val="32"/>
          <w:szCs w:val="32"/>
        </w:rPr>
        <w:t>本年度我</w:t>
      </w:r>
      <w:r w:rsidR="00CC6544" w:rsidRPr="00CC6544">
        <w:rPr>
          <w:rFonts w:ascii="Times New Roman" w:eastAsia="仿宋_GB2312" w:hAnsi="Times New Roman" w:cs="Times New Roman" w:hint="eastAsia"/>
          <w:color w:val="000000" w:themeColor="text1"/>
          <w:kern w:val="0"/>
          <w:sz w:val="32"/>
          <w:szCs w:val="32"/>
        </w:rPr>
        <w:t>局严格按照《中华人民共和国政府信息公开条例》第</w:t>
      </w:r>
      <w:r w:rsidR="00CC6544" w:rsidRPr="00CC6544">
        <w:rPr>
          <w:rFonts w:ascii="Times New Roman" w:eastAsia="仿宋_GB2312" w:hAnsi="Times New Roman" w:cs="Times New Roman" w:hint="eastAsia"/>
          <w:color w:val="000000" w:themeColor="text1"/>
          <w:kern w:val="0"/>
          <w:sz w:val="32"/>
          <w:szCs w:val="32"/>
        </w:rPr>
        <w:t>14</w:t>
      </w:r>
      <w:r w:rsidR="00CC6544" w:rsidRPr="00CC6544">
        <w:rPr>
          <w:rFonts w:ascii="Times New Roman" w:eastAsia="仿宋_GB2312" w:hAnsi="Times New Roman" w:cs="Times New Roman" w:hint="eastAsia"/>
          <w:color w:val="000000" w:themeColor="text1"/>
          <w:kern w:val="0"/>
          <w:sz w:val="32"/>
          <w:szCs w:val="32"/>
        </w:rPr>
        <w:t>条规定，执行保密审查和监督检查，未发现有“公开涉及国家秘密、商业秘密、个人隐私的政府信息”的行为。</w:t>
      </w:r>
    </w:p>
    <w:p w:rsidR="00CC6544" w:rsidRPr="00CC6544" w:rsidRDefault="00CC6544" w:rsidP="00CC6544">
      <w:pPr>
        <w:spacing w:line="560" w:lineRule="exact"/>
        <w:ind w:firstLineChars="200" w:firstLine="640"/>
        <w:rPr>
          <w:rFonts w:ascii="楷体_GB2312" w:eastAsia="楷体_GB2312" w:hAnsi="Times New Roman" w:cs="Times New Roman"/>
          <w:color w:val="000000" w:themeColor="text1"/>
          <w:kern w:val="0"/>
          <w:sz w:val="32"/>
          <w:szCs w:val="32"/>
        </w:rPr>
      </w:pPr>
      <w:r w:rsidRPr="00CC6544">
        <w:rPr>
          <w:rFonts w:ascii="楷体_GB2312" w:eastAsia="楷体_GB2312" w:hAnsi="Times New Roman" w:cs="Times New Roman" w:hint="eastAsia"/>
          <w:color w:val="000000" w:themeColor="text1"/>
          <w:kern w:val="0"/>
          <w:sz w:val="32"/>
          <w:szCs w:val="32"/>
        </w:rPr>
        <w:t>（八）提案建议办理结果</w:t>
      </w:r>
    </w:p>
    <w:p w:rsidR="00CC6544" w:rsidRPr="002632FE" w:rsidRDefault="00CC6544" w:rsidP="00CC6544">
      <w:pPr>
        <w:spacing w:line="560" w:lineRule="exact"/>
        <w:ind w:firstLineChars="200" w:firstLine="640"/>
        <w:rPr>
          <w:rFonts w:ascii="Times New Roman" w:eastAsia="仿宋_GB2312" w:hAnsi="Times New Roman" w:cs="Times New Roman"/>
          <w:color w:val="000000" w:themeColor="text1"/>
          <w:kern w:val="0"/>
          <w:sz w:val="32"/>
          <w:szCs w:val="32"/>
        </w:rPr>
      </w:pPr>
      <w:r w:rsidRPr="00CC6544">
        <w:rPr>
          <w:rFonts w:ascii="Times New Roman" w:eastAsia="仿宋_GB2312" w:hAnsi="Times New Roman" w:cs="Times New Roman" w:hint="eastAsia"/>
          <w:color w:val="000000" w:themeColor="text1"/>
          <w:kern w:val="0"/>
          <w:sz w:val="32"/>
          <w:szCs w:val="32"/>
        </w:rPr>
        <w:t>我局共收到区人大</w:t>
      </w:r>
      <w:r w:rsidR="003731AC">
        <w:rPr>
          <w:rFonts w:ascii="Times New Roman" w:eastAsia="仿宋_GB2312" w:hAnsi="Times New Roman" w:cs="Times New Roman" w:hint="eastAsia"/>
          <w:color w:val="000000" w:themeColor="text1"/>
          <w:kern w:val="0"/>
          <w:sz w:val="32"/>
          <w:szCs w:val="32"/>
        </w:rPr>
        <w:t>建议、</w:t>
      </w:r>
      <w:r w:rsidRPr="00CC6544">
        <w:rPr>
          <w:rFonts w:ascii="Times New Roman" w:eastAsia="仿宋_GB2312" w:hAnsi="Times New Roman" w:cs="Times New Roman" w:hint="eastAsia"/>
          <w:color w:val="000000" w:themeColor="text1"/>
          <w:kern w:val="0"/>
          <w:sz w:val="32"/>
          <w:szCs w:val="32"/>
        </w:rPr>
        <w:t>政协提案</w:t>
      </w:r>
      <w:r w:rsidR="003731AC">
        <w:rPr>
          <w:rFonts w:ascii="Times New Roman" w:eastAsia="仿宋_GB2312" w:hAnsi="Times New Roman" w:cs="Times New Roman" w:hint="eastAsia"/>
          <w:color w:val="000000" w:themeColor="text1"/>
          <w:kern w:val="0"/>
          <w:sz w:val="32"/>
          <w:szCs w:val="32"/>
        </w:rPr>
        <w:t>44</w:t>
      </w:r>
      <w:r w:rsidRPr="00CC6544">
        <w:rPr>
          <w:rFonts w:ascii="Times New Roman" w:eastAsia="仿宋_GB2312" w:hAnsi="Times New Roman" w:cs="Times New Roman" w:hint="eastAsia"/>
          <w:color w:val="000000" w:themeColor="text1"/>
          <w:kern w:val="0"/>
          <w:sz w:val="32"/>
          <w:szCs w:val="32"/>
        </w:rPr>
        <w:t>件。我局本着对人大代表、政协委员高度负责的精神，努力提高办理工作质量，不断探索办理工作的新思路、新方法，认真办理、落实代表建议和委员提案，提前完成办理工作。经面商，代表委员对我局主办件答复满意率</w:t>
      </w:r>
      <w:r w:rsidRPr="00CC6544">
        <w:rPr>
          <w:rFonts w:ascii="Times New Roman" w:eastAsia="仿宋_GB2312" w:hAnsi="Times New Roman" w:cs="Times New Roman" w:hint="eastAsia"/>
          <w:color w:val="000000" w:themeColor="text1"/>
          <w:kern w:val="0"/>
          <w:sz w:val="32"/>
          <w:szCs w:val="32"/>
        </w:rPr>
        <w:t>100%</w:t>
      </w:r>
      <w:r w:rsidRPr="00CC6544">
        <w:rPr>
          <w:rFonts w:ascii="Times New Roman" w:eastAsia="仿宋_GB2312" w:hAnsi="Times New Roman" w:cs="Times New Roman" w:hint="eastAsia"/>
          <w:color w:val="000000" w:themeColor="text1"/>
          <w:kern w:val="0"/>
          <w:sz w:val="32"/>
          <w:szCs w:val="32"/>
        </w:rPr>
        <w:t>。</w:t>
      </w:r>
    </w:p>
    <w:p w:rsidR="00B121CD" w:rsidRPr="002632FE" w:rsidRDefault="00AD3CA8" w:rsidP="00CC5727">
      <w:pPr>
        <w:pStyle w:val="a5"/>
        <w:widowControl/>
        <w:shd w:val="clear" w:color="auto" w:fill="FFFFFF"/>
        <w:spacing w:beforeAutospacing="0" w:afterAutospacing="0" w:line="600" w:lineRule="exact"/>
        <w:ind w:firstLine="640"/>
        <w:jc w:val="both"/>
        <w:rPr>
          <w:rFonts w:ascii="Times New Roman" w:eastAsia="黑体" w:hAnsi="Times New Roman"/>
          <w:color w:val="000000" w:themeColor="text1"/>
          <w:sz w:val="32"/>
          <w:szCs w:val="32"/>
        </w:rPr>
      </w:pPr>
      <w:r w:rsidRPr="002632FE">
        <w:rPr>
          <w:rFonts w:ascii="Times New Roman" w:eastAsia="黑体" w:hAnsi="黑体"/>
          <w:color w:val="000000" w:themeColor="text1"/>
          <w:sz w:val="32"/>
          <w:szCs w:val="32"/>
          <w:shd w:val="clear" w:color="auto" w:fill="FFFFFF"/>
        </w:rPr>
        <w:t>二、主动公开政府信息情况</w:t>
      </w:r>
    </w:p>
    <w:tbl>
      <w:tblPr>
        <w:tblW w:w="8708" w:type="dxa"/>
        <w:jc w:val="center"/>
        <w:shd w:val="clear" w:color="auto" w:fill="FFFFFF" w:themeFill="background1"/>
        <w:tblLayout w:type="fixed"/>
        <w:tblCellMar>
          <w:left w:w="0" w:type="dxa"/>
          <w:right w:w="0" w:type="dxa"/>
        </w:tblCellMar>
        <w:tblLook w:val="04A0" w:firstRow="1" w:lastRow="0" w:firstColumn="1" w:lastColumn="0" w:noHBand="0" w:noVBand="1"/>
      </w:tblPr>
      <w:tblGrid>
        <w:gridCol w:w="3073"/>
        <w:gridCol w:w="17"/>
        <w:gridCol w:w="2095"/>
        <w:gridCol w:w="1505"/>
        <w:gridCol w:w="2018"/>
      </w:tblGrid>
      <w:tr w:rsidR="00B121CD" w:rsidRPr="008C3C9F" w:rsidTr="00C26EFC">
        <w:trPr>
          <w:trHeight w:val="594"/>
          <w:jc w:val="center"/>
        </w:trPr>
        <w:tc>
          <w:tcPr>
            <w:tcW w:w="8708" w:type="dxa"/>
            <w:gridSpan w:val="5"/>
            <w:tcBorders>
              <w:top w:val="single" w:sz="8" w:space="0" w:color="auto"/>
              <w:left w:val="single" w:sz="8" w:space="0" w:color="auto"/>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sz w:val="24"/>
              </w:rPr>
            </w:pPr>
            <w:r w:rsidRPr="008C3C9F">
              <w:rPr>
                <w:rFonts w:ascii="Times New Roman" w:hAnsiTheme="minorEastAsia" w:cs="Times New Roman"/>
                <w:color w:val="000000" w:themeColor="text1"/>
                <w:kern w:val="0"/>
                <w:sz w:val="24"/>
              </w:rPr>
              <w:t>第二十条第（一）项</w:t>
            </w:r>
          </w:p>
        </w:tc>
      </w:tr>
      <w:tr w:rsidR="00B121CD" w:rsidRPr="008C3C9F" w:rsidTr="00C26EFC">
        <w:trPr>
          <w:trHeight w:val="866"/>
          <w:jc w:val="center"/>
        </w:trPr>
        <w:tc>
          <w:tcPr>
            <w:tcW w:w="3073" w:type="dxa"/>
            <w:tcBorders>
              <w:top w:val="nil"/>
              <w:left w:val="single" w:sz="8" w:space="0" w:color="auto"/>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lastRenderedPageBreak/>
              <w:t>信息内容</w:t>
            </w:r>
          </w:p>
        </w:tc>
        <w:tc>
          <w:tcPr>
            <w:tcW w:w="2112" w:type="dxa"/>
            <w:gridSpan w:val="2"/>
            <w:tcBorders>
              <w:top w:val="single" w:sz="8" w:space="0" w:color="auto"/>
              <w:left w:val="nil"/>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本年新制作数量</w:t>
            </w:r>
          </w:p>
        </w:tc>
        <w:tc>
          <w:tcPr>
            <w:tcW w:w="1505" w:type="dxa"/>
            <w:tcBorders>
              <w:top w:val="single" w:sz="8" w:space="0" w:color="auto"/>
              <w:left w:val="nil"/>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本年新</w:t>
            </w:r>
            <w:r w:rsidRPr="008C3C9F">
              <w:rPr>
                <w:rFonts w:ascii="Times New Roman" w:hAnsi="Times New Roman" w:cs="Times New Roman"/>
                <w:color w:val="000000" w:themeColor="text1"/>
                <w:kern w:val="0"/>
                <w:sz w:val="24"/>
              </w:rPr>
              <w:br/>
            </w:r>
            <w:r w:rsidRPr="008C3C9F">
              <w:rPr>
                <w:rFonts w:ascii="Times New Roman" w:hAnsiTheme="minorEastAsia" w:cs="Times New Roman"/>
                <w:color w:val="000000" w:themeColor="text1"/>
                <w:kern w:val="0"/>
                <w:sz w:val="24"/>
              </w:rPr>
              <w:t>公开数量</w:t>
            </w:r>
          </w:p>
        </w:tc>
        <w:tc>
          <w:tcPr>
            <w:tcW w:w="2018" w:type="dxa"/>
            <w:tcBorders>
              <w:top w:val="nil"/>
              <w:left w:val="nil"/>
              <w:bottom w:val="single" w:sz="8" w:space="0" w:color="auto"/>
              <w:right w:val="single" w:sz="8" w:space="0" w:color="auto"/>
            </w:tcBorders>
            <w:shd w:val="clear" w:color="auto" w:fill="FFFFFF" w:themeFill="background1"/>
            <w:tcMar>
              <w:left w:w="108" w:type="dxa"/>
              <w:right w:w="108" w:type="dxa"/>
            </w:tcMar>
            <w:vAlign w:val="center"/>
          </w:tcPr>
          <w:p w:rsidR="00476ACF"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对外公开</w:t>
            </w:r>
          </w:p>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总数量</w:t>
            </w:r>
          </w:p>
        </w:tc>
      </w:tr>
      <w:tr w:rsidR="00B121CD" w:rsidRPr="008C3C9F" w:rsidTr="00C26EFC">
        <w:trPr>
          <w:trHeight w:val="399"/>
          <w:jc w:val="center"/>
        </w:trPr>
        <w:tc>
          <w:tcPr>
            <w:tcW w:w="3073" w:type="dxa"/>
            <w:tcBorders>
              <w:top w:val="nil"/>
              <w:left w:val="single" w:sz="8" w:space="0" w:color="auto"/>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left"/>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规章</w:t>
            </w:r>
          </w:p>
        </w:tc>
        <w:tc>
          <w:tcPr>
            <w:tcW w:w="2112" w:type="dxa"/>
            <w:gridSpan w:val="2"/>
            <w:tcBorders>
              <w:top w:val="nil"/>
              <w:left w:val="nil"/>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 xml:space="preserve">　　</w:t>
            </w:r>
            <w:r w:rsidR="00AF34B5">
              <w:rPr>
                <w:rFonts w:ascii="Times New Roman" w:hAnsiTheme="minorEastAsia" w:cs="Times New Roman" w:hint="eastAsia"/>
                <w:color w:val="000000" w:themeColor="text1"/>
                <w:kern w:val="0"/>
                <w:sz w:val="24"/>
              </w:rPr>
              <w:t>0</w:t>
            </w:r>
          </w:p>
        </w:tc>
        <w:tc>
          <w:tcPr>
            <w:tcW w:w="1505" w:type="dxa"/>
            <w:tcBorders>
              <w:top w:val="nil"/>
              <w:left w:val="nil"/>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imes New Roman" w:cs="Times New Roman"/>
                <w:color w:val="000000" w:themeColor="text1"/>
                <w:kern w:val="0"/>
                <w:sz w:val="24"/>
              </w:rPr>
              <w:t> </w:t>
            </w:r>
            <w:r w:rsidR="00AF34B5">
              <w:rPr>
                <w:rFonts w:ascii="Times New Roman" w:hAnsi="Times New Roman" w:cs="Times New Roman" w:hint="eastAsia"/>
                <w:color w:val="000000" w:themeColor="text1"/>
                <w:kern w:val="0"/>
                <w:sz w:val="24"/>
              </w:rPr>
              <w:t>0</w:t>
            </w:r>
          </w:p>
        </w:tc>
        <w:tc>
          <w:tcPr>
            <w:tcW w:w="2018" w:type="dxa"/>
            <w:tcBorders>
              <w:top w:val="nil"/>
              <w:left w:val="nil"/>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 xml:space="preserve">　</w:t>
            </w:r>
            <w:r w:rsidR="00AF34B5">
              <w:rPr>
                <w:rFonts w:ascii="Times New Roman" w:hAnsiTheme="minorEastAsia" w:cs="Times New Roman" w:hint="eastAsia"/>
                <w:color w:val="000000" w:themeColor="text1"/>
                <w:kern w:val="0"/>
                <w:sz w:val="24"/>
              </w:rPr>
              <w:t>0</w:t>
            </w:r>
          </w:p>
        </w:tc>
      </w:tr>
      <w:tr w:rsidR="00B121CD" w:rsidRPr="008C3C9F" w:rsidTr="00C26EFC">
        <w:trPr>
          <w:trHeight w:val="404"/>
          <w:jc w:val="center"/>
        </w:trPr>
        <w:tc>
          <w:tcPr>
            <w:tcW w:w="3073" w:type="dxa"/>
            <w:tcBorders>
              <w:top w:val="nil"/>
              <w:left w:val="single" w:sz="8" w:space="0" w:color="auto"/>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left"/>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规范性文件</w:t>
            </w:r>
          </w:p>
        </w:tc>
        <w:tc>
          <w:tcPr>
            <w:tcW w:w="2112" w:type="dxa"/>
            <w:gridSpan w:val="2"/>
            <w:tcBorders>
              <w:top w:val="nil"/>
              <w:left w:val="nil"/>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F34B5" w:rsidP="00CC5727">
            <w:pPr>
              <w:widowControl/>
              <w:spacing w:line="600" w:lineRule="exact"/>
              <w:jc w:val="center"/>
              <w:rPr>
                <w:rFonts w:ascii="Times New Roman" w:hAnsi="Times New Roman" w:cs="Times New Roman"/>
                <w:color w:val="000000" w:themeColor="text1"/>
                <w:kern w:val="0"/>
                <w:sz w:val="24"/>
              </w:rPr>
            </w:pPr>
            <w:r>
              <w:rPr>
                <w:rFonts w:ascii="Times New Roman" w:hAnsiTheme="minorEastAsia" w:cs="Times New Roman" w:hint="eastAsia"/>
                <w:color w:val="000000" w:themeColor="text1"/>
                <w:kern w:val="0"/>
                <w:sz w:val="24"/>
              </w:rPr>
              <w:t xml:space="preserve">   0</w:t>
            </w:r>
          </w:p>
        </w:tc>
        <w:tc>
          <w:tcPr>
            <w:tcW w:w="1505" w:type="dxa"/>
            <w:tcBorders>
              <w:top w:val="nil"/>
              <w:left w:val="nil"/>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imes New Roman" w:cs="Times New Roman"/>
                <w:color w:val="000000" w:themeColor="text1"/>
                <w:kern w:val="0"/>
                <w:sz w:val="24"/>
              </w:rPr>
              <w:t> </w:t>
            </w:r>
            <w:r w:rsidR="00AF34B5">
              <w:rPr>
                <w:rFonts w:ascii="Times New Roman" w:hAnsi="Times New Roman" w:cs="Times New Roman" w:hint="eastAsia"/>
                <w:color w:val="000000" w:themeColor="text1"/>
                <w:kern w:val="0"/>
                <w:sz w:val="24"/>
              </w:rPr>
              <w:t>0</w:t>
            </w:r>
          </w:p>
        </w:tc>
        <w:tc>
          <w:tcPr>
            <w:tcW w:w="2018" w:type="dxa"/>
            <w:tcBorders>
              <w:top w:val="nil"/>
              <w:left w:val="nil"/>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 xml:space="preserve">　</w:t>
            </w:r>
            <w:r w:rsidR="00AF34B5">
              <w:rPr>
                <w:rFonts w:ascii="Times New Roman" w:hAnsiTheme="minorEastAsia" w:cs="Times New Roman" w:hint="eastAsia"/>
                <w:color w:val="000000" w:themeColor="text1"/>
                <w:kern w:val="0"/>
                <w:sz w:val="24"/>
              </w:rPr>
              <w:t>0</w:t>
            </w:r>
          </w:p>
        </w:tc>
      </w:tr>
      <w:tr w:rsidR="00B121CD" w:rsidRPr="008C3C9F" w:rsidTr="003F475E">
        <w:trPr>
          <w:trHeight w:val="480"/>
          <w:jc w:val="center"/>
        </w:trPr>
        <w:tc>
          <w:tcPr>
            <w:tcW w:w="8708" w:type="dxa"/>
            <w:gridSpan w:val="5"/>
            <w:tcBorders>
              <w:top w:val="nil"/>
              <w:left w:val="single" w:sz="8" w:space="0" w:color="auto"/>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第二十条第（五）项</w:t>
            </w:r>
          </w:p>
        </w:tc>
      </w:tr>
      <w:tr w:rsidR="00B121CD" w:rsidRPr="008C3C9F" w:rsidTr="00C26EFC">
        <w:trPr>
          <w:trHeight w:val="516"/>
          <w:jc w:val="center"/>
        </w:trPr>
        <w:tc>
          <w:tcPr>
            <w:tcW w:w="3073" w:type="dxa"/>
            <w:tcBorders>
              <w:top w:val="nil"/>
              <w:left w:val="single" w:sz="8" w:space="0" w:color="auto"/>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信息内容</w:t>
            </w:r>
          </w:p>
        </w:tc>
        <w:tc>
          <w:tcPr>
            <w:tcW w:w="2112" w:type="dxa"/>
            <w:gridSpan w:val="2"/>
            <w:tcBorders>
              <w:top w:val="single" w:sz="8" w:space="0" w:color="auto"/>
              <w:left w:val="nil"/>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上一年项目数量</w:t>
            </w:r>
          </w:p>
        </w:tc>
        <w:tc>
          <w:tcPr>
            <w:tcW w:w="1505" w:type="dxa"/>
            <w:tcBorders>
              <w:top w:val="single" w:sz="8" w:space="0" w:color="auto"/>
              <w:left w:val="nil"/>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本年增</w:t>
            </w:r>
            <w:r w:rsidRPr="008C3C9F">
              <w:rPr>
                <w:rFonts w:ascii="Times New Roman" w:hAnsi="Times New Roman" w:cs="Times New Roman"/>
                <w:color w:val="000000" w:themeColor="text1"/>
                <w:kern w:val="0"/>
                <w:sz w:val="24"/>
              </w:rPr>
              <w:t>/</w:t>
            </w:r>
            <w:r w:rsidRPr="008C3C9F">
              <w:rPr>
                <w:rFonts w:ascii="Times New Roman" w:hAnsiTheme="minorEastAsia" w:cs="Times New Roman"/>
                <w:color w:val="000000" w:themeColor="text1"/>
                <w:kern w:val="0"/>
                <w:sz w:val="24"/>
              </w:rPr>
              <w:t>减</w:t>
            </w:r>
          </w:p>
        </w:tc>
        <w:tc>
          <w:tcPr>
            <w:tcW w:w="2018" w:type="dxa"/>
            <w:tcBorders>
              <w:top w:val="nil"/>
              <w:left w:val="nil"/>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处理决定数量</w:t>
            </w:r>
          </w:p>
        </w:tc>
      </w:tr>
      <w:tr w:rsidR="00B121CD" w:rsidRPr="008C3C9F" w:rsidTr="00C26EFC">
        <w:trPr>
          <w:trHeight w:val="455"/>
          <w:jc w:val="center"/>
        </w:trPr>
        <w:tc>
          <w:tcPr>
            <w:tcW w:w="3073" w:type="dxa"/>
            <w:tcBorders>
              <w:top w:val="nil"/>
              <w:left w:val="single" w:sz="8" w:space="0" w:color="auto"/>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left"/>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行政许可</w:t>
            </w:r>
          </w:p>
        </w:tc>
        <w:tc>
          <w:tcPr>
            <w:tcW w:w="2112" w:type="dxa"/>
            <w:gridSpan w:val="2"/>
            <w:tcBorders>
              <w:top w:val="nil"/>
              <w:left w:val="nil"/>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 xml:space="preserve">　</w:t>
            </w:r>
            <w:r w:rsidR="00AF34B5">
              <w:rPr>
                <w:rFonts w:ascii="Times New Roman" w:hAnsiTheme="minorEastAsia" w:cs="Times New Roman" w:hint="eastAsia"/>
                <w:color w:val="000000" w:themeColor="text1"/>
                <w:kern w:val="0"/>
                <w:sz w:val="24"/>
              </w:rPr>
              <w:t>3</w:t>
            </w:r>
          </w:p>
        </w:tc>
        <w:tc>
          <w:tcPr>
            <w:tcW w:w="1505" w:type="dxa"/>
            <w:tcBorders>
              <w:top w:val="nil"/>
              <w:left w:val="nil"/>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F34B5" w:rsidP="00CC5727">
            <w:pPr>
              <w:widowControl/>
              <w:spacing w:line="600" w:lineRule="exact"/>
              <w:jc w:val="center"/>
              <w:rPr>
                <w:rFonts w:ascii="Times New Roman" w:hAnsi="Times New Roman" w:cs="Times New Roman"/>
                <w:color w:val="000000" w:themeColor="text1"/>
                <w:kern w:val="0"/>
                <w:sz w:val="24"/>
              </w:rPr>
            </w:pPr>
            <w:r>
              <w:rPr>
                <w:rFonts w:ascii="Times New Roman" w:hAnsiTheme="minorEastAsia" w:cs="Times New Roman" w:hint="eastAsia"/>
                <w:color w:val="000000" w:themeColor="text1"/>
                <w:kern w:val="0"/>
                <w:sz w:val="24"/>
              </w:rPr>
              <w:t>0</w:t>
            </w:r>
            <w:r w:rsidR="00AD3CA8" w:rsidRPr="008C3C9F">
              <w:rPr>
                <w:rFonts w:ascii="Times New Roman" w:hAnsiTheme="minorEastAsia" w:cs="Times New Roman"/>
                <w:color w:val="000000" w:themeColor="text1"/>
                <w:kern w:val="0"/>
                <w:sz w:val="24"/>
              </w:rPr>
              <w:t xml:space="preserve">　</w:t>
            </w:r>
          </w:p>
        </w:tc>
        <w:tc>
          <w:tcPr>
            <w:tcW w:w="2018" w:type="dxa"/>
            <w:tcBorders>
              <w:top w:val="nil"/>
              <w:left w:val="nil"/>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 xml:space="preserve">　</w:t>
            </w:r>
            <w:r w:rsidR="00AF34B5">
              <w:rPr>
                <w:rFonts w:ascii="Times New Roman" w:hAnsiTheme="minorEastAsia" w:cs="Times New Roman" w:hint="eastAsia"/>
                <w:color w:val="000000" w:themeColor="text1"/>
                <w:kern w:val="0"/>
                <w:sz w:val="24"/>
              </w:rPr>
              <w:t>0</w:t>
            </w:r>
          </w:p>
        </w:tc>
      </w:tr>
      <w:tr w:rsidR="00B121CD" w:rsidRPr="008C3C9F" w:rsidTr="003F475E">
        <w:trPr>
          <w:trHeight w:val="550"/>
          <w:jc w:val="center"/>
        </w:trPr>
        <w:tc>
          <w:tcPr>
            <w:tcW w:w="3073" w:type="dxa"/>
            <w:tcBorders>
              <w:top w:val="nil"/>
              <w:left w:val="single" w:sz="8" w:space="0" w:color="auto"/>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left"/>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其他对外管理服务事项</w:t>
            </w:r>
          </w:p>
        </w:tc>
        <w:tc>
          <w:tcPr>
            <w:tcW w:w="2112" w:type="dxa"/>
            <w:gridSpan w:val="2"/>
            <w:tcBorders>
              <w:top w:val="nil"/>
              <w:left w:val="nil"/>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 xml:space="preserve">　</w:t>
            </w:r>
            <w:r w:rsidR="00AF34B5">
              <w:rPr>
                <w:rFonts w:ascii="Times New Roman" w:hAnsiTheme="minorEastAsia" w:cs="Times New Roman" w:hint="eastAsia"/>
                <w:color w:val="000000" w:themeColor="text1"/>
                <w:kern w:val="0"/>
                <w:sz w:val="24"/>
              </w:rPr>
              <w:t>0</w:t>
            </w:r>
          </w:p>
        </w:tc>
        <w:tc>
          <w:tcPr>
            <w:tcW w:w="1505" w:type="dxa"/>
            <w:tcBorders>
              <w:top w:val="nil"/>
              <w:left w:val="nil"/>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 xml:space="preserve">　</w:t>
            </w:r>
            <w:r w:rsidR="00AF34B5">
              <w:rPr>
                <w:rFonts w:ascii="Times New Roman" w:hAnsiTheme="minorEastAsia" w:cs="Times New Roman" w:hint="eastAsia"/>
                <w:color w:val="000000" w:themeColor="text1"/>
                <w:kern w:val="0"/>
                <w:sz w:val="24"/>
              </w:rPr>
              <w:t>0</w:t>
            </w:r>
          </w:p>
        </w:tc>
        <w:tc>
          <w:tcPr>
            <w:tcW w:w="2018" w:type="dxa"/>
            <w:tcBorders>
              <w:top w:val="nil"/>
              <w:left w:val="nil"/>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 xml:space="preserve">　</w:t>
            </w:r>
            <w:r w:rsidR="00AF34B5">
              <w:rPr>
                <w:rFonts w:ascii="Times New Roman" w:hAnsiTheme="minorEastAsia" w:cs="Times New Roman" w:hint="eastAsia"/>
                <w:color w:val="000000" w:themeColor="text1"/>
                <w:kern w:val="0"/>
                <w:sz w:val="24"/>
              </w:rPr>
              <w:t>0</w:t>
            </w:r>
          </w:p>
        </w:tc>
      </w:tr>
      <w:tr w:rsidR="00B121CD" w:rsidRPr="008C3C9F" w:rsidTr="00C26EFC">
        <w:trPr>
          <w:trHeight w:val="497"/>
          <w:jc w:val="center"/>
        </w:trPr>
        <w:tc>
          <w:tcPr>
            <w:tcW w:w="8708" w:type="dxa"/>
            <w:gridSpan w:val="5"/>
            <w:tcBorders>
              <w:top w:val="nil"/>
              <w:left w:val="single" w:sz="8" w:space="0" w:color="auto"/>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第二十条第（六）项</w:t>
            </w:r>
          </w:p>
        </w:tc>
      </w:tr>
      <w:tr w:rsidR="00B121CD" w:rsidRPr="008C3C9F" w:rsidTr="00C26EFC">
        <w:trPr>
          <w:trHeight w:val="547"/>
          <w:jc w:val="center"/>
        </w:trPr>
        <w:tc>
          <w:tcPr>
            <w:tcW w:w="3073" w:type="dxa"/>
            <w:tcBorders>
              <w:top w:val="nil"/>
              <w:left w:val="single" w:sz="8" w:space="0" w:color="auto"/>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信息内容</w:t>
            </w:r>
          </w:p>
        </w:tc>
        <w:tc>
          <w:tcPr>
            <w:tcW w:w="2112" w:type="dxa"/>
            <w:gridSpan w:val="2"/>
            <w:tcBorders>
              <w:top w:val="single" w:sz="8" w:space="0" w:color="auto"/>
              <w:left w:val="nil"/>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上一年项目数量</w:t>
            </w:r>
          </w:p>
        </w:tc>
        <w:tc>
          <w:tcPr>
            <w:tcW w:w="1505" w:type="dxa"/>
            <w:tcBorders>
              <w:top w:val="single" w:sz="8" w:space="0" w:color="auto"/>
              <w:left w:val="nil"/>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本年增</w:t>
            </w:r>
            <w:r w:rsidRPr="008C3C9F">
              <w:rPr>
                <w:rFonts w:ascii="Times New Roman" w:hAnsi="Times New Roman" w:cs="Times New Roman"/>
                <w:color w:val="000000" w:themeColor="text1"/>
                <w:kern w:val="0"/>
                <w:sz w:val="24"/>
              </w:rPr>
              <w:t>/</w:t>
            </w:r>
            <w:r w:rsidRPr="008C3C9F">
              <w:rPr>
                <w:rFonts w:ascii="Times New Roman" w:hAnsiTheme="minorEastAsia" w:cs="Times New Roman"/>
                <w:color w:val="000000" w:themeColor="text1"/>
                <w:kern w:val="0"/>
                <w:sz w:val="24"/>
              </w:rPr>
              <w:t>减</w:t>
            </w:r>
          </w:p>
        </w:tc>
        <w:tc>
          <w:tcPr>
            <w:tcW w:w="2018" w:type="dxa"/>
            <w:tcBorders>
              <w:top w:val="nil"/>
              <w:left w:val="nil"/>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处理决定数量</w:t>
            </w:r>
          </w:p>
        </w:tc>
      </w:tr>
      <w:tr w:rsidR="00B121CD" w:rsidRPr="008C3C9F" w:rsidTr="003F475E">
        <w:trPr>
          <w:trHeight w:val="430"/>
          <w:jc w:val="center"/>
        </w:trPr>
        <w:tc>
          <w:tcPr>
            <w:tcW w:w="3073" w:type="dxa"/>
            <w:tcBorders>
              <w:top w:val="nil"/>
              <w:left w:val="single" w:sz="8" w:space="0" w:color="auto"/>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left"/>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行政处罚</w:t>
            </w:r>
          </w:p>
        </w:tc>
        <w:tc>
          <w:tcPr>
            <w:tcW w:w="2112" w:type="dxa"/>
            <w:gridSpan w:val="2"/>
            <w:tcBorders>
              <w:top w:val="nil"/>
              <w:left w:val="nil"/>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 xml:space="preserve">　</w:t>
            </w:r>
            <w:r w:rsidR="00AF34B5">
              <w:rPr>
                <w:rFonts w:ascii="Times New Roman" w:hAnsiTheme="minorEastAsia" w:cs="Times New Roman" w:hint="eastAsia"/>
                <w:color w:val="000000" w:themeColor="text1"/>
                <w:kern w:val="0"/>
                <w:sz w:val="24"/>
              </w:rPr>
              <w:t>0</w:t>
            </w:r>
          </w:p>
        </w:tc>
        <w:tc>
          <w:tcPr>
            <w:tcW w:w="1505" w:type="dxa"/>
            <w:tcBorders>
              <w:top w:val="nil"/>
              <w:left w:val="nil"/>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 xml:space="preserve">　</w:t>
            </w:r>
            <w:r w:rsidR="00AF34B5">
              <w:rPr>
                <w:rFonts w:ascii="Times New Roman" w:hAnsiTheme="minorEastAsia" w:cs="Times New Roman" w:hint="eastAsia"/>
                <w:color w:val="000000" w:themeColor="text1"/>
                <w:kern w:val="0"/>
                <w:sz w:val="24"/>
              </w:rPr>
              <w:t>0</w:t>
            </w:r>
          </w:p>
        </w:tc>
        <w:tc>
          <w:tcPr>
            <w:tcW w:w="2018" w:type="dxa"/>
            <w:tcBorders>
              <w:top w:val="nil"/>
              <w:left w:val="nil"/>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 xml:space="preserve">　</w:t>
            </w:r>
            <w:r w:rsidR="00AF34B5">
              <w:rPr>
                <w:rFonts w:ascii="Times New Roman" w:hAnsiTheme="minorEastAsia" w:cs="Times New Roman" w:hint="eastAsia"/>
                <w:color w:val="000000" w:themeColor="text1"/>
                <w:kern w:val="0"/>
                <w:sz w:val="24"/>
              </w:rPr>
              <w:t>0</w:t>
            </w:r>
          </w:p>
        </w:tc>
      </w:tr>
      <w:tr w:rsidR="00B121CD" w:rsidRPr="008C3C9F" w:rsidTr="003F475E">
        <w:trPr>
          <w:trHeight w:val="409"/>
          <w:jc w:val="center"/>
        </w:trPr>
        <w:tc>
          <w:tcPr>
            <w:tcW w:w="3073" w:type="dxa"/>
            <w:tcBorders>
              <w:top w:val="nil"/>
              <w:left w:val="single" w:sz="8" w:space="0" w:color="auto"/>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left"/>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行政强制</w:t>
            </w:r>
          </w:p>
        </w:tc>
        <w:tc>
          <w:tcPr>
            <w:tcW w:w="2112" w:type="dxa"/>
            <w:gridSpan w:val="2"/>
            <w:tcBorders>
              <w:top w:val="nil"/>
              <w:left w:val="nil"/>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 xml:space="preserve">　</w:t>
            </w:r>
            <w:r w:rsidR="00AF34B5">
              <w:rPr>
                <w:rFonts w:ascii="Times New Roman" w:hAnsiTheme="minorEastAsia" w:cs="Times New Roman" w:hint="eastAsia"/>
                <w:color w:val="000000" w:themeColor="text1"/>
                <w:kern w:val="0"/>
                <w:sz w:val="24"/>
              </w:rPr>
              <w:t>0</w:t>
            </w:r>
          </w:p>
        </w:tc>
        <w:tc>
          <w:tcPr>
            <w:tcW w:w="1505" w:type="dxa"/>
            <w:tcBorders>
              <w:top w:val="nil"/>
              <w:left w:val="nil"/>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 xml:space="preserve">　</w:t>
            </w:r>
            <w:r w:rsidR="00AF34B5">
              <w:rPr>
                <w:rFonts w:ascii="Times New Roman" w:hAnsiTheme="minorEastAsia" w:cs="Times New Roman" w:hint="eastAsia"/>
                <w:color w:val="000000" w:themeColor="text1"/>
                <w:kern w:val="0"/>
                <w:sz w:val="24"/>
              </w:rPr>
              <w:t>0</w:t>
            </w:r>
          </w:p>
        </w:tc>
        <w:tc>
          <w:tcPr>
            <w:tcW w:w="2018" w:type="dxa"/>
            <w:tcBorders>
              <w:top w:val="nil"/>
              <w:left w:val="nil"/>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 xml:space="preserve">　</w:t>
            </w:r>
            <w:r w:rsidR="00AF34B5">
              <w:rPr>
                <w:rFonts w:ascii="Times New Roman" w:hAnsiTheme="minorEastAsia" w:cs="Times New Roman" w:hint="eastAsia"/>
                <w:color w:val="000000" w:themeColor="text1"/>
                <w:kern w:val="0"/>
                <w:sz w:val="24"/>
              </w:rPr>
              <w:t>0</w:t>
            </w:r>
          </w:p>
        </w:tc>
      </w:tr>
      <w:tr w:rsidR="00B121CD" w:rsidRPr="008C3C9F" w:rsidTr="003F475E">
        <w:trPr>
          <w:trHeight w:val="474"/>
          <w:jc w:val="center"/>
        </w:trPr>
        <w:tc>
          <w:tcPr>
            <w:tcW w:w="8708" w:type="dxa"/>
            <w:gridSpan w:val="5"/>
            <w:tcBorders>
              <w:top w:val="nil"/>
              <w:left w:val="single" w:sz="8" w:space="0" w:color="auto"/>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第二十条第（八）项</w:t>
            </w:r>
          </w:p>
        </w:tc>
      </w:tr>
      <w:tr w:rsidR="00B121CD" w:rsidRPr="008C3C9F" w:rsidTr="00C26EFC">
        <w:trPr>
          <w:trHeight w:val="447"/>
          <w:jc w:val="center"/>
        </w:trPr>
        <w:tc>
          <w:tcPr>
            <w:tcW w:w="3073" w:type="dxa"/>
            <w:tcBorders>
              <w:top w:val="nil"/>
              <w:left w:val="single" w:sz="8" w:space="0" w:color="auto"/>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信息内容</w:t>
            </w:r>
          </w:p>
        </w:tc>
        <w:tc>
          <w:tcPr>
            <w:tcW w:w="2112" w:type="dxa"/>
            <w:gridSpan w:val="2"/>
            <w:tcBorders>
              <w:top w:val="nil"/>
              <w:left w:val="nil"/>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left"/>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上一年项目数量</w:t>
            </w:r>
          </w:p>
        </w:tc>
        <w:tc>
          <w:tcPr>
            <w:tcW w:w="3523" w:type="dxa"/>
            <w:gridSpan w:val="2"/>
            <w:tcBorders>
              <w:top w:val="single" w:sz="8" w:space="0" w:color="auto"/>
              <w:left w:val="nil"/>
              <w:bottom w:val="single" w:sz="8" w:space="0" w:color="auto"/>
              <w:right w:val="single" w:sz="8" w:space="0" w:color="000000"/>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本年增</w:t>
            </w:r>
            <w:r w:rsidRPr="008C3C9F">
              <w:rPr>
                <w:rFonts w:ascii="Times New Roman" w:hAnsi="Times New Roman" w:cs="Times New Roman"/>
                <w:color w:val="000000" w:themeColor="text1"/>
                <w:kern w:val="0"/>
                <w:sz w:val="24"/>
              </w:rPr>
              <w:t>/</w:t>
            </w:r>
            <w:r w:rsidRPr="008C3C9F">
              <w:rPr>
                <w:rFonts w:ascii="Times New Roman" w:hAnsiTheme="minorEastAsia" w:cs="Times New Roman"/>
                <w:color w:val="000000" w:themeColor="text1"/>
                <w:kern w:val="0"/>
                <w:sz w:val="24"/>
              </w:rPr>
              <w:t>减</w:t>
            </w:r>
          </w:p>
        </w:tc>
      </w:tr>
      <w:tr w:rsidR="00B121CD" w:rsidRPr="008C3C9F" w:rsidTr="00476ACF">
        <w:trPr>
          <w:trHeight w:val="440"/>
          <w:jc w:val="center"/>
        </w:trPr>
        <w:tc>
          <w:tcPr>
            <w:tcW w:w="3073" w:type="dxa"/>
            <w:tcBorders>
              <w:top w:val="nil"/>
              <w:left w:val="single" w:sz="8" w:space="0" w:color="auto"/>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left"/>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行政事业性收费</w:t>
            </w:r>
          </w:p>
        </w:tc>
        <w:tc>
          <w:tcPr>
            <w:tcW w:w="2112" w:type="dxa"/>
            <w:gridSpan w:val="2"/>
            <w:tcBorders>
              <w:top w:val="nil"/>
              <w:left w:val="nil"/>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 xml:space="preserve">　</w:t>
            </w:r>
            <w:r w:rsidR="00C62053">
              <w:rPr>
                <w:rFonts w:ascii="Times New Roman" w:hAnsiTheme="minorEastAsia" w:cs="Times New Roman" w:hint="eastAsia"/>
                <w:color w:val="000000" w:themeColor="text1"/>
                <w:kern w:val="0"/>
                <w:sz w:val="24"/>
              </w:rPr>
              <w:t>4</w:t>
            </w:r>
          </w:p>
        </w:tc>
        <w:tc>
          <w:tcPr>
            <w:tcW w:w="3523" w:type="dxa"/>
            <w:gridSpan w:val="2"/>
            <w:tcBorders>
              <w:top w:val="nil"/>
              <w:left w:val="nil"/>
              <w:bottom w:val="single" w:sz="8" w:space="0" w:color="auto"/>
              <w:right w:val="single" w:sz="8" w:space="0" w:color="000000"/>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imes New Roman" w:cs="Times New Roman"/>
                <w:color w:val="000000" w:themeColor="text1"/>
                <w:kern w:val="0"/>
                <w:sz w:val="24"/>
              </w:rPr>
              <w:t> </w:t>
            </w:r>
            <w:r w:rsidR="00C62053">
              <w:rPr>
                <w:rFonts w:ascii="Times New Roman" w:hAnsi="Times New Roman" w:cs="Times New Roman" w:hint="eastAsia"/>
                <w:color w:val="000000" w:themeColor="text1"/>
                <w:kern w:val="0"/>
                <w:sz w:val="24"/>
              </w:rPr>
              <w:t>0</w:t>
            </w:r>
          </w:p>
        </w:tc>
      </w:tr>
      <w:tr w:rsidR="00B121CD" w:rsidRPr="008C3C9F" w:rsidTr="003F475E">
        <w:trPr>
          <w:trHeight w:val="476"/>
          <w:jc w:val="center"/>
        </w:trPr>
        <w:tc>
          <w:tcPr>
            <w:tcW w:w="8708" w:type="dxa"/>
            <w:gridSpan w:val="5"/>
            <w:tcBorders>
              <w:top w:val="nil"/>
              <w:left w:val="single" w:sz="8" w:space="0" w:color="auto"/>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第二十条第（九）项</w:t>
            </w:r>
          </w:p>
        </w:tc>
      </w:tr>
      <w:tr w:rsidR="00B121CD" w:rsidRPr="008C3C9F" w:rsidTr="00476ACF">
        <w:trPr>
          <w:trHeight w:val="427"/>
          <w:jc w:val="center"/>
        </w:trPr>
        <w:tc>
          <w:tcPr>
            <w:tcW w:w="3090" w:type="dxa"/>
            <w:gridSpan w:val="2"/>
            <w:tcBorders>
              <w:top w:val="nil"/>
              <w:left w:val="single" w:sz="8" w:space="0" w:color="auto"/>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信息内容</w:t>
            </w:r>
          </w:p>
        </w:tc>
        <w:tc>
          <w:tcPr>
            <w:tcW w:w="2095" w:type="dxa"/>
            <w:tcBorders>
              <w:top w:val="nil"/>
              <w:left w:val="nil"/>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采购项目数量</w:t>
            </w:r>
          </w:p>
        </w:tc>
        <w:tc>
          <w:tcPr>
            <w:tcW w:w="3523" w:type="dxa"/>
            <w:gridSpan w:val="2"/>
            <w:tcBorders>
              <w:top w:val="single" w:sz="8" w:space="0" w:color="auto"/>
              <w:left w:val="nil"/>
              <w:bottom w:val="single" w:sz="8" w:space="0" w:color="auto"/>
              <w:right w:val="single" w:sz="8" w:space="0" w:color="000000"/>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proofErr w:type="gramStart"/>
            <w:r w:rsidRPr="008C3C9F">
              <w:rPr>
                <w:rFonts w:ascii="Times New Roman" w:hAnsiTheme="minorEastAsia" w:cs="Times New Roman"/>
                <w:color w:val="000000" w:themeColor="text1"/>
                <w:kern w:val="0"/>
                <w:sz w:val="24"/>
              </w:rPr>
              <w:t>采购总</w:t>
            </w:r>
            <w:proofErr w:type="gramEnd"/>
            <w:r w:rsidRPr="008C3C9F">
              <w:rPr>
                <w:rFonts w:ascii="Times New Roman" w:hAnsiTheme="minorEastAsia" w:cs="Times New Roman"/>
                <w:color w:val="000000" w:themeColor="text1"/>
                <w:kern w:val="0"/>
                <w:sz w:val="24"/>
              </w:rPr>
              <w:t>金额</w:t>
            </w:r>
          </w:p>
        </w:tc>
      </w:tr>
      <w:tr w:rsidR="00B121CD" w:rsidRPr="008C3C9F" w:rsidTr="00476ACF">
        <w:trPr>
          <w:trHeight w:val="469"/>
          <w:jc w:val="center"/>
        </w:trPr>
        <w:tc>
          <w:tcPr>
            <w:tcW w:w="3090" w:type="dxa"/>
            <w:gridSpan w:val="2"/>
            <w:tcBorders>
              <w:top w:val="nil"/>
              <w:left w:val="single" w:sz="8" w:space="0" w:color="auto"/>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left"/>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政府集中采购</w:t>
            </w:r>
          </w:p>
        </w:tc>
        <w:tc>
          <w:tcPr>
            <w:tcW w:w="2095" w:type="dxa"/>
            <w:tcBorders>
              <w:top w:val="nil"/>
              <w:left w:val="nil"/>
              <w:bottom w:val="single" w:sz="8" w:space="0" w:color="auto"/>
              <w:right w:val="single" w:sz="8" w:space="0" w:color="auto"/>
            </w:tcBorders>
            <w:shd w:val="clear" w:color="auto" w:fill="FFFFFF" w:themeFill="background1"/>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kern w:val="0"/>
                <w:sz w:val="24"/>
              </w:rPr>
            </w:pPr>
            <w:r w:rsidRPr="008C3C9F">
              <w:rPr>
                <w:rFonts w:ascii="Times New Roman" w:hAnsiTheme="minorEastAsia" w:cs="Times New Roman"/>
                <w:color w:val="000000" w:themeColor="text1"/>
                <w:kern w:val="0"/>
                <w:sz w:val="24"/>
              </w:rPr>
              <w:t xml:space="preserve">　</w:t>
            </w:r>
            <w:r w:rsidR="00C62053">
              <w:rPr>
                <w:rFonts w:ascii="Times New Roman" w:hAnsiTheme="minorEastAsia" w:cs="Times New Roman" w:hint="eastAsia"/>
                <w:color w:val="000000" w:themeColor="text1"/>
                <w:kern w:val="0"/>
                <w:sz w:val="24"/>
              </w:rPr>
              <w:t>3</w:t>
            </w:r>
          </w:p>
        </w:tc>
        <w:tc>
          <w:tcPr>
            <w:tcW w:w="3523" w:type="dxa"/>
            <w:gridSpan w:val="2"/>
            <w:tcBorders>
              <w:top w:val="nil"/>
              <w:left w:val="nil"/>
              <w:bottom w:val="single" w:sz="8" w:space="0" w:color="auto"/>
              <w:right w:val="single" w:sz="8" w:space="0" w:color="000000"/>
            </w:tcBorders>
            <w:shd w:val="clear" w:color="auto" w:fill="FFFFFF" w:themeFill="background1"/>
            <w:tcMar>
              <w:left w:w="108" w:type="dxa"/>
              <w:right w:w="108" w:type="dxa"/>
            </w:tcMar>
            <w:vAlign w:val="center"/>
          </w:tcPr>
          <w:p w:rsidR="00B121CD" w:rsidRPr="008C3C9F" w:rsidRDefault="00C62053" w:rsidP="00CC5727">
            <w:pPr>
              <w:spacing w:line="600" w:lineRule="exact"/>
              <w:jc w:val="center"/>
              <w:rPr>
                <w:rFonts w:ascii="Times New Roman" w:hAnsi="Times New Roman" w:cs="Times New Roman"/>
                <w:color w:val="000000" w:themeColor="text1"/>
                <w:kern w:val="0"/>
                <w:sz w:val="24"/>
              </w:rPr>
            </w:pPr>
            <w:r>
              <w:rPr>
                <w:rFonts w:ascii="Times New Roman" w:hAnsi="Times New Roman" w:cs="Times New Roman" w:hint="eastAsia"/>
                <w:color w:val="000000" w:themeColor="text1"/>
                <w:kern w:val="0"/>
                <w:sz w:val="24"/>
              </w:rPr>
              <w:t>133.46</w:t>
            </w:r>
            <w:r>
              <w:rPr>
                <w:rFonts w:ascii="Times New Roman" w:hAnsi="Times New Roman" w:cs="Times New Roman" w:hint="eastAsia"/>
                <w:color w:val="000000" w:themeColor="text1"/>
                <w:kern w:val="0"/>
                <w:sz w:val="24"/>
              </w:rPr>
              <w:t>万元</w:t>
            </w:r>
          </w:p>
        </w:tc>
      </w:tr>
    </w:tbl>
    <w:p w:rsidR="00B121CD" w:rsidRPr="008C3C9F" w:rsidRDefault="00B121CD" w:rsidP="00CC5727">
      <w:pPr>
        <w:pStyle w:val="a5"/>
        <w:widowControl/>
        <w:shd w:val="clear" w:color="auto" w:fill="FFFFFF"/>
        <w:spacing w:beforeAutospacing="0" w:afterAutospacing="0" w:line="600" w:lineRule="exact"/>
        <w:ind w:firstLine="420"/>
        <w:jc w:val="both"/>
        <w:rPr>
          <w:rFonts w:ascii="Times New Roman" w:eastAsia="宋体" w:hAnsi="Times New Roman"/>
          <w:color w:val="000000" w:themeColor="text1"/>
        </w:rPr>
      </w:pPr>
    </w:p>
    <w:p w:rsidR="00B121CD" w:rsidRPr="008C3C9F" w:rsidRDefault="00AD3CA8" w:rsidP="00CC5727">
      <w:pPr>
        <w:pStyle w:val="a5"/>
        <w:widowControl/>
        <w:shd w:val="clear" w:color="auto" w:fill="FFFFFF"/>
        <w:spacing w:beforeAutospacing="0" w:afterAutospacing="0" w:line="600" w:lineRule="exact"/>
        <w:ind w:leftChars="-95" w:left="-199" w:firstLine="620"/>
        <w:jc w:val="both"/>
        <w:rPr>
          <w:rFonts w:ascii="Times New Roman" w:eastAsia="黑体" w:hAnsi="Times New Roman"/>
          <w:color w:val="000000" w:themeColor="text1"/>
          <w:sz w:val="32"/>
          <w:szCs w:val="32"/>
        </w:rPr>
      </w:pPr>
      <w:r w:rsidRPr="008C3C9F">
        <w:rPr>
          <w:rFonts w:ascii="Times New Roman" w:eastAsia="黑体" w:hAnsi="黑体"/>
          <w:b/>
          <w:color w:val="000000" w:themeColor="text1"/>
          <w:sz w:val="32"/>
          <w:szCs w:val="32"/>
          <w:shd w:val="clear" w:color="auto" w:fill="FFFFFF"/>
        </w:rPr>
        <w:t>三、收到和处理政府信息公开申请情况</w:t>
      </w:r>
    </w:p>
    <w:tbl>
      <w:tblPr>
        <w:tblW w:w="9071"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left w:w="0" w:type="dxa"/>
          <w:right w:w="0" w:type="dxa"/>
        </w:tblCellMar>
        <w:tblLook w:val="04A0" w:firstRow="1" w:lastRow="0" w:firstColumn="1" w:lastColumn="0" w:noHBand="0" w:noVBand="1"/>
      </w:tblPr>
      <w:tblGrid>
        <w:gridCol w:w="525"/>
        <w:gridCol w:w="1418"/>
        <w:gridCol w:w="2835"/>
        <w:gridCol w:w="850"/>
        <w:gridCol w:w="567"/>
        <w:gridCol w:w="567"/>
        <w:gridCol w:w="567"/>
        <w:gridCol w:w="567"/>
        <w:gridCol w:w="540"/>
        <w:gridCol w:w="635"/>
      </w:tblGrid>
      <w:tr w:rsidR="00B121CD" w:rsidRPr="008C3C9F" w:rsidTr="00476ACF">
        <w:trPr>
          <w:trHeight w:val="413"/>
          <w:jc w:val="center"/>
        </w:trPr>
        <w:tc>
          <w:tcPr>
            <w:tcW w:w="4778" w:type="dxa"/>
            <w:gridSpan w:val="3"/>
            <w:vMerge w:val="restart"/>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9844C0" w:rsidRPr="008C3C9F" w:rsidRDefault="00AD3CA8" w:rsidP="00CC5727">
            <w:pPr>
              <w:widowControl/>
              <w:spacing w:line="600" w:lineRule="exact"/>
              <w:jc w:val="center"/>
              <w:rPr>
                <w:rFonts w:ascii="Times New Roman" w:eastAsia="宋体" w:hAnsi="Times New Roman" w:cs="Times New Roman"/>
                <w:color w:val="000000" w:themeColor="text1"/>
                <w:kern w:val="0"/>
                <w:sz w:val="20"/>
                <w:szCs w:val="20"/>
              </w:rPr>
            </w:pPr>
            <w:r w:rsidRPr="008C3C9F">
              <w:rPr>
                <w:rFonts w:ascii="Times New Roman" w:eastAsia="宋体" w:hAnsi="宋体" w:cs="Times New Roman"/>
                <w:color w:val="000000" w:themeColor="text1"/>
                <w:kern w:val="0"/>
                <w:sz w:val="20"/>
                <w:szCs w:val="20"/>
              </w:rPr>
              <w:lastRenderedPageBreak/>
              <w:t>（本列数据的勾</w:t>
            </w:r>
            <w:proofErr w:type="gramStart"/>
            <w:r w:rsidRPr="008C3C9F">
              <w:rPr>
                <w:rFonts w:ascii="Times New Roman" w:eastAsia="宋体" w:hAnsi="宋体" w:cs="Times New Roman"/>
                <w:color w:val="000000" w:themeColor="text1"/>
                <w:kern w:val="0"/>
                <w:sz w:val="20"/>
                <w:szCs w:val="20"/>
              </w:rPr>
              <w:t>稽</w:t>
            </w:r>
            <w:proofErr w:type="gramEnd"/>
            <w:r w:rsidRPr="008C3C9F">
              <w:rPr>
                <w:rFonts w:ascii="Times New Roman" w:eastAsia="宋体" w:hAnsi="宋体" w:cs="Times New Roman"/>
                <w:color w:val="000000" w:themeColor="text1"/>
                <w:kern w:val="0"/>
                <w:sz w:val="20"/>
                <w:szCs w:val="20"/>
              </w:rPr>
              <w:t>关系为：第一项加第二项之和，</w:t>
            </w:r>
          </w:p>
          <w:p w:rsidR="00B121CD" w:rsidRPr="008C3C9F" w:rsidRDefault="00AD3CA8" w:rsidP="00CC5727">
            <w:pPr>
              <w:widowControl/>
              <w:spacing w:line="600" w:lineRule="exact"/>
              <w:jc w:val="center"/>
              <w:rPr>
                <w:rFonts w:ascii="Times New Roman" w:hAnsi="Times New Roman" w:cs="Times New Roman"/>
                <w:color w:val="000000" w:themeColor="text1"/>
              </w:rPr>
            </w:pPr>
            <w:r w:rsidRPr="008C3C9F">
              <w:rPr>
                <w:rFonts w:ascii="Times New Roman" w:eastAsia="宋体" w:hAnsi="宋体" w:cs="Times New Roman"/>
                <w:color w:val="000000" w:themeColor="text1"/>
                <w:kern w:val="0"/>
                <w:sz w:val="20"/>
                <w:szCs w:val="20"/>
              </w:rPr>
              <w:t>等于第三项加第四项之和）</w:t>
            </w:r>
          </w:p>
        </w:tc>
        <w:tc>
          <w:tcPr>
            <w:tcW w:w="4293" w:type="dxa"/>
            <w:gridSpan w:val="7"/>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rPr>
            </w:pPr>
            <w:r w:rsidRPr="008C3C9F">
              <w:rPr>
                <w:rFonts w:ascii="Times New Roman" w:eastAsia="宋体" w:hAnsi="宋体" w:cs="Times New Roman"/>
                <w:color w:val="000000" w:themeColor="text1"/>
                <w:kern w:val="0"/>
                <w:sz w:val="20"/>
                <w:szCs w:val="20"/>
              </w:rPr>
              <w:t>申请人情况</w:t>
            </w:r>
          </w:p>
        </w:tc>
      </w:tr>
      <w:tr w:rsidR="00B121CD" w:rsidRPr="008C3C9F" w:rsidTr="00476ACF">
        <w:trPr>
          <w:trHeight w:val="425"/>
          <w:jc w:val="center"/>
        </w:trPr>
        <w:tc>
          <w:tcPr>
            <w:tcW w:w="4778" w:type="dxa"/>
            <w:gridSpan w:val="3"/>
            <w:vMerge/>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jc w:val="center"/>
              <w:rPr>
                <w:rFonts w:ascii="Times New Roman" w:hAnsi="Times New Roman" w:cs="Times New Roman"/>
                <w:color w:val="000000" w:themeColor="text1"/>
                <w:sz w:val="24"/>
              </w:rPr>
            </w:pPr>
          </w:p>
        </w:tc>
        <w:tc>
          <w:tcPr>
            <w:tcW w:w="850" w:type="dxa"/>
            <w:vMerge w:val="restart"/>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rPr>
            </w:pPr>
            <w:r w:rsidRPr="008C3C9F">
              <w:rPr>
                <w:rFonts w:ascii="Times New Roman" w:eastAsia="宋体" w:hAnsi="宋体" w:cs="Times New Roman"/>
                <w:color w:val="000000" w:themeColor="text1"/>
                <w:kern w:val="0"/>
                <w:sz w:val="20"/>
                <w:szCs w:val="20"/>
              </w:rPr>
              <w:t>自然人</w:t>
            </w:r>
          </w:p>
        </w:tc>
        <w:tc>
          <w:tcPr>
            <w:tcW w:w="2808" w:type="dxa"/>
            <w:gridSpan w:val="5"/>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rPr>
            </w:pPr>
            <w:r w:rsidRPr="008C3C9F">
              <w:rPr>
                <w:rFonts w:ascii="Times New Roman" w:eastAsia="宋体" w:hAnsi="宋体" w:cs="Times New Roman"/>
                <w:color w:val="000000" w:themeColor="text1"/>
                <w:kern w:val="0"/>
                <w:sz w:val="20"/>
                <w:szCs w:val="20"/>
              </w:rPr>
              <w:t>法人或其他组织</w:t>
            </w:r>
          </w:p>
        </w:tc>
        <w:tc>
          <w:tcPr>
            <w:tcW w:w="635" w:type="dxa"/>
            <w:vMerge w:val="restart"/>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rPr>
            </w:pPr>
            <w:r w:rsidRPr="008C3C9F">
              <w:rPr>
                <w:rFonts w:ascii="Times New Roman" w:eastAsia="宋体" w:hAnsi="宋体" w:cs="Times New Roman"/>
                <w:color w:val="000000" w:themeColor="text1"/>
                <w:kern w:val="0"/>
                <w:sz w:val="20"/>
                <w:szCs w:val="20"/>
              </w:rPr>
              <w:t>总计</w:t>
            </w:r>
          </w:p>
        </w:tc>
      </w:tr>
      <w:tr w:rsidR="00B121CD" w:rsidRPr="008C3C9F" w:rsidTr="00476ACF">
        <w:trPr>
          <w:trHeight w:val="1127"/>
          <w:jc w:val="center"/>
        </w:trPr>
        <w:tc>
          <w:tcPr>
            <w:tcW w:w="4778" w:type="dxa"/>
            <w:gridSpan w:val="3"/>
            <w:vMerge/>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jc w:val="center"/>
              <w:rPr>
                <w:rFonts w:ascii="Times New Roman" w:hAnsi="Times New Roman" w:cs="Times New Roman"/>
                <w:color w:val="000000" w:themeColor="text1"/>
                <w:sz w:val="24"/>
              </w:rPr>
            </w:pPr>
          </w:p>
        </w:tc>
        <w:tc>
          <w:tcPr>
            <w:tcW w:w="850"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jc w:val="center"/>
              <w:rPr>
                <w:rFonts w:ascii="Times New Roman" w:hAnsi="Times New Roman" w:cs="Times New Roman"/>
                <w:color w:val="000000" w:themeColor="text1"/>
                <w:sz w:val="24"/>
              </w:rPr>
            </w:pP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ind w:leftChars="-51" w:left="-106" w:rightChars="-51" w:right="-107" w:hanging="1"/>
              <w:jc w:val="center"/>
              <w:rPr>
                <w:rFonts w:ascii="Times New Roman" w:hAnsi="Times New Roman" w:cs="Times New Roman"/>
                <w:color w:val="000000" w:themeColor="text1"/>
              </w:rPr>
            </w:pPr>
            <w:r w:rsidRPr="008C3C9F">
              <w:rPr>
                <w:rFonts w:ascii="Times New Roman" w:eastAsia="宋体" w:hAnsi="宋体" w:cs="Times New Roman"/>
                <w:color w:val="000000" w:themeColor="text1"/>
                <w:kern w:val="0"/>
                <w:sz w:val="20"/>
                <w:szCs w:val="20"/>
              </w:rPr>
              <w:t>商业企业</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ind w:leftChars="-51" w:left="-107" w:rightChars="-51" w:right="-107"/>
              <w:jc w:val="center"/>
              <w:rPr>
                <w:rFonts w:ascii="Times New Roman" w:hAnsi="Times New Roman" w:cs="Times New Roman"/>
                <w:color w:val="000000" w:themeColor="text1"/>
              </w:rPr>
            </w:pPr>
            <w:r w:rsidRPr="008C3C9F">
              <w:rPr>
                <w:rFonts w:ascii="Times New Roman" w:eastAsia="宋体" w:hAnsi="宋体" w:cs="Times New Roman"/>
                <w:color w:val="000000" w:themeColor="text1"/>
                <w:kern w:val="0"/>
                <w:sz w:val="20"/>
                <w:szCs w:val="20"/>
              </w:rPr>
              <w:t>科研机构</w:t>
            </w:r>
          </w:p>
        </w:tc>
        <w:tc>
          <w:tcPr>
            <w:tcW w:w="567"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ind w:leftChars="-51" w:left="-107" w:rightChars="-51" w:right="-107"/>
              <w:jc w:val="center"/>
              <w:rPr>
                <w:rFonts w:ascii="Times New Roman" w:hAnsi="Times New Roman" w:cs="Times New Roman"/>
                <w:color w:val="000000" w:themeColor="text1"/>
              </w:rPr>
            </w:pPr>
            <w:r w:rsidRPr="008C3C9F">
              <w:rPr>
                <w:rFonts w:ascii="Times New Roman" w:eastAsia="宋体" w:hAnsi="宋体" w:cs="Times New Roman"/>
                <w:color w:val="000000" w:themeColor="text1"/>
                <w:kern w:val="0"/>
                <w:sz w:val="20"/>
                <w:szCs w:val="20"/>
              </w:rPr>
              <w:t>社会公益组织</w:t>
            </w:r>
          </w:p>
        </w:tc>
        <w:tc>
          <w:tcPr>
            <w:tcW w:w="567"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ind w:leftChars="-51" w:left="-106" w:rightChars="-51" w:right="-107" w:hanging="1"/>
              <w:jc w:val="center"/>
              <w:rPr>
                <w:rFonts w:ascii="Times New Roman" w:hAnsi="Times New Roman" w:cs="Times New Roman"/>
                <w:color w:val="000000" w:themeColor="text1"/>
              </w:rPr>
            </w:pPr>
            <w:r w:rsidRPr="008C3C9F">
              <w:rPr>
                <w:rFonts w:ascii="Times New Roman" w:eastAsia="宋体" w:hAnsi="宋体" w:cs="Times New Roman"/>
                <w:color w:val="000000" w:themeColor="text1"/>
                <w:kern w:val="0"/>
                <w:sz w:val="20"/>
                <w:szCs w:val="20"/>
              </w:rPr>
              <w:t>法律服务机构</w:t>
            </w:r>
          </w:p>
        </w:tc>
        <w:tc>
          <w:tcPr>
            <w:tcW w:w="540"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ind w:leftChars="-30" w:left="-63" w:rightChars="-64" w:right="-134"/>
              <w:jc w:val="center"/>
              <w:rPr>
                <w:rFonts w:ascii="Times New Roman" w:hAnsi="Times New Roman" w:cs="Times New Roman"/>
                <w:color w:val="000000" w:themeColor="text1"/>
              </w:rPr>
            </w:pPr>
            <w:r w:rsidRPr="008C3C9F">
              <w:rPr>
                <w:rFonts w:ascii="Times New Roman" w:eastAsia="宋体" w:hAnsi="宋体" w:cs="Times New Roman"/>
                <w:color w:val="000000" w:themeColor="text1"/>
                <w:kern w:val="0"/>
                <w:sz w:val="20"/>
                <w:szCs w:val="20"/>
              </w:rPr>
              <w:t>其他</w:t>
            </w:r>
          </w:p>
        </w:tc>
        <w:tc>
          <w:tcPr>
            <w:tcW w:w="635" w:type="dxa"/>
            <w:vMerge/>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jc w:val="center"/>
              <w:rPr>
                <w:rFonts w:ascii="Times New Roman" w:hAnsi="Times New Roman" w:cs="Times New Roman"/>
                <w:color w:val="000000" w:themeColor="text1"/>
                <w:sz w:val="24"/>
              </w:rPr>
            </w:pPr>
          </w:p>
        </w:tc>
      </w:tr>
      <w:tr w:rsidR="00B121CD" w:rsidRPr="008C3C9F" w:rsidTr="003F475E">
        <w:trPr>
          <w:jc w:val="center"/>
        </w:trPr>
        <w:tc>
          <w:tcPr>
            <w:tcW w:w="4778" w:type="dxa"/>
            <w:gridSpan w:val="3"/>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rPr>
                <w:rFonts w:ascii="Times New Roman" w:hAnsi="Times New Roman" w:cs="Times New Roman"/>
                <w:color w:val="000000" w:themeColor="text1"/>
              </w:rPr>
            </w:pPr>
            <w:r w:rsidRPr="008C3C9F">
              <w:rPr>
                <w:rFonts w:ascii="Times New Roman" w:eastAsia="宋体" w:hAnsi="宋体" w:cs="Times New Roman"/>
                <w:color w:val="000000" w:themeColor="text1"/>
                <w:kern w:val="0"/>
                <w:sz w:val="20"/>
                <w:szCs w:val="20"/>
              </w:rPr>
              <w:t>一、本年新收政府信息公开申请数量</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EB14B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EB14B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EB14B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EB14B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EB14B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EB14B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EB14B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r>
      <w:tr w:rsidR="00B121CD" w:rsidRPr="008C3C9F" w:rsidTr="003F475E">
        <w:trPr>
          <w:jc w:val="center"/>
        </w:trPr>
        <w:tc>
          <w:tcPr>
            <w:tcW w:w="4778" w:type="dxa"/>
            <w:gridSpan w:val="3"/>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rPr>
                <w:rFonts w:ascii="Times New Roman" w:hAnsi="Times New Roman" w:cs="Times New Roman"/>
                <w:color w:val="000000" w:themeColor="text1"/>
              </w:rPr>
            </w:pPr>
            <w:r w:rsidRPr="008C3C9F">
              <w:rPr>
                <w:rFonts w:ascii="Times New Roman" w:eastAsia="宋体" w:hAnsi="宋体" w:cs="Times New Roman"/>
                <w:color w:val="000000" w:themeColor="text1"/>
                <w:kern w:val="0"/>
                <w:sz w:val="20"/>
                <w:szCs w:val="20"/>
              </w:rPr>
              <w:t>二、上年结转政府信息公开申请数量</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EB14B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EB14B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EB14B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EB14B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EB14B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EB14B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EB14B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r>
      <w:tr w:rsidR="00B121CD" w:rsidRPr="008C3C9F" w:rsidTr="003F475E">
        <w:trPr>
          <w:jc w:val="center"/>
        </w:trPr>
        <w:tc>
          <w:tcPr>
            <w:tcW w:w="525" w:type="dxa"/>
            <w:vMerge w:val="restart"/>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rPr>
                <w:rFonts w:ascii="Times New Roman" w:hAnsi="Times New Roman" w:cs="Times New Roman"/>
                <w:color w:val="000000" w:themeColor="text1"/>
              </w:rPr>
            </w:pPr>
            <w:r w:rsidRPr="008C3C9F">
              <w:rPr>
                <w:rFonts w:ascii="Times New Roman" w:eastAsia="宋体" w:hAnsi="宋体" w:cs="Times New Roman"/>
                <w:color w:val="000000" w:themeColor="text1"/>
                <w:kern w:val="0"/>
                <w:sz w:val="20"/>
                <w:szCs w:val="20"/>
              </w:rPr>
              <w:t>三、本年度办理结果</w:t>
            </w:r>
          </w:p>
        </w:tc>
        <w:tc>
          <w:tcPr>
            <w:tcW w:w="4253"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rPr>
                <w:rFonts w:ascii="Times New Roman" w:hAnsi="Times New Roman" w:cs="Times New Roman"/>
                <w:color w:val="000000" w:themeColor="text1"/>
              </w:rPr>
            </w:pPr>
            <w:r w:rsidRPr="008C3C9F">
              <w:rPr>
                <w:rFonts w:ascii="Times New Roman" w:eastAsia="楷体" w:hAnsi="楷体" w:cs="Times New Roman"/>
                <w:color w:val="000000" w:themeColor="text1"/>
                <w:kern w:val="0"/>
                <w:sz w:val="20"/>
                <w:szCs w:val="20"/>
              </w:rPr>
              <w:t>（一）予以公开</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635"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r>
      <w:tr w:rsidR="00B121CD" w:rsidRPr="008C3C9F" w:rsidTr="003F475E">
        <w:trPr>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4253"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rPr>
                <w:rFonts w:ascii="Times New Roman" w:hAnsi="Times New Roman" w:cs="Times New Roman"/>
                <w:color w:val="000000" w:themeColor="text1"/>
              </w:rPr>
            </w:pPr>
            <w:r w:rsidRPr="008C3C9F">
              <w:rPr>
                <w:rFonts w:ascii="Times New Roman" w:eastAsia="楷体" w:hAnsi="楷体" w:cs="Times New Roman"/>
                <w:color w:val="000000" w:themeColor="text1"/>
                <w:kern w:val="0"/>
                <w:sz w:val="20"/>
                <w:szCs w:val="20"/>
              </w:rPr>
              <w:t>（二）部分公开（区分处理的，只计这一情形，不计其他情形）</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r>
      <w:tr w:rsidR="00B121CD" w:rsidRPr="008C3C9F" w:rsidTr="007F4BA0">
        <w:trPr>
          <w:trHeight w:hRule="exact" w:val="1134"/>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bookmarkStart w:id="0" w:name="_GoBack" w:colFirst="1" w:colLast="8"/>
          </w:p>
        </w:tc>
        <w:tc>
          <w:tcPr>
            <w:tcW w:w="1418" w:type="dxa"/>
            <w:vMerge w:val="restart"/>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ind w:leftChars="-51" w:left="-107"/>
              <w:rPr>
                <w:rFonts w:ascii="Times New Roman" w:hAnsi="Times New Roman" w:cs="Times New Roman"/>
                <w:color w:val="000000" w:themeColor="text1"/>
              </w:rPr>
            </w:pPr>
            <w:r w:rsidRPr="008C3C9F">
              <w:rPr>
                <w:rFonts w:ascii="Times New Roman" w:eastAsia="楷体" w:hAnsi="楷体" w:cs="Times New Roman"/>
                <w:color w:val="000000" w:themeColor="text1"/>
                <w:kern w:val="0"/>
                <w:sz w:val="20"/>
                <w:szCs w:val="20"/>
              </w:rPr>
              <w:t>（三）不予公开</w:t>
            </w:r>
          </w:p>
        </w:tc>
        <w:tc>
          <w:tcPr>
            <w:tcW w:w="28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rPr>
                <w:rFonts w:ascii="Times New Roman" w:eastAsia="楷体" w:hAnsi="Times New Roman" w:cs="Times New Roman"/>
                <w:color w:val="000000" w:themeColor="text1"/>
                <w:kern w:val="0"/>
                <w:sz w:val="20"/>
                <w:szCs w:val="20"/>
              </w:rPr>
            </w:pPr>
            <w:r w:rsidRPr="008C3C9F">
              <w:rPr>
                <w:rFonts w:ascii="Times New Roman" w:eastAsia="楷体" w:hAnsi="Times New Roman" w:cs="Times New Roman"/>
                <w:color w:val="000000" w:themeColor="text1"/>
                <w:kern w:val="0"/>
                <w:sz w:val="20"/>
                <w:szCs w:val="20"/>
              </w:rPr>
              <w:t>1.</w:t>
            </w:r>
            <w:r w:rsidRPr="008C3C9F">
              <w:rPr>
                <w:rFonts w:ascii="Times New Roman" w:eastAsia="楷体" w:hAnsi="楷体" w:cs="Times New Roman"/>
                <w:color w:val="000000" w:themeColor="text1"/>
                <w:kern w:val="0"/>
                <w:sz w:val="20"/>
                <w:szCs w:val="20"/>
              </w:rPr>
              <w:t>属于国家秘密</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635"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r>
      <w:tr w:rsidR="00B121CD" w:rsidRPr="008C3C9F" w:rsidTr="007F4BA0">
        <w:trPr>
          <w:trHeight w:hRule="exact" w:val="1134"/>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1418"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28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rPr>
                <w:rFonts w:ascii="Times New Roman" w:eastAsia="楷体" w:hAnsi="Times New Roman" w:cs="Times New Roman"/>
                <w:color w:val="000000" w:themeColor="text1"/>
                <w:kern w:val="0"/>
                <w:sz w:val="20"/>
                <w:szCs w:val="20"/>
              </w:rPr>
            </w:pPr>
            <w:r w:rsidRPr="008C3C9F">
              <w:rPr>
                <w:rFonts w:ascii="Times New Roman" w:eastAsia="楷体" w:hAnsi="Times New Roman" w:cs="Times New Roman"/>
                <w:color w:val="000000" w:themeColor="text1"/>
                <w:kern w:val="0"/>
                <w:sz w:val="20"/>
                <w:szCs w:val="20"/>
              </w:rPr>
              <w:t>2.</w:t>
            </w:r>
            <w:r w:rsidRPr="008C3C9F">
              <w:rPr>
                <w:rFonts w:ascii="Times New Roman" w:eastAsia="楷体" w:hAnsi="楷体" w:cs="Times New Roman"/>
                <w:color w:val="000000" w:themeColor="text1"/>
                <w:kern w:val="0"/>
                <w:sz w:val="20"/>
                <w:szCs w:val="20"/>
              </w:rPr>
              <w:t>其他法律行政法规禁止公开</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r>
      <w:tr w:rsidR="00B121CD" w:rsidRPr="008C3C9F" w:rsidTr="007F4BA0">
        <w:trPr>
          <w:trHeight w:hRule="exact" w:val="1134"/>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1418"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28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rPr>
                <w:rFonts w:ascii="Times New Roman" w:eastAsia="楷体" w:hAnsi="Times New Roman" w:cs="Times New Roman"/>
                <w:color w:val="000000" w:themeColor="text1"/>
                <w:kern w:val="0"/>
                <w:sz w:val="20"/>
                <w:szCs w:val="20"/>
              </w:rPr>
            </w:pPr>
            <w:r w:rsidRPr="008C3C9F">
              <w:rPr>
                <w:rFonts w:ascii="Times New Roman" w:eastAsia="楷体" w:hAnsi="Times New Roman" w:cs="Times New Roman"/>
                <w:color w:val="000000" w:themeColor="text1"/>
                <w:kern w:val="0"/>
                <w:sz w:val="20"/>
                <w:szCs w:val="20"/>
              </w:rPr>
              <w:t>3.</w:t>
            </w:r>
            <w:r w:rsidRPr="008C3C9F">
              <w:rPr>
                <w:rFonts w:ascii="Times New Roman" w:eastAsia="楷体" w:hAnsi="楷体" w:cs="Times New Roman"/>
                <w:color w:val="000000" w:themeColor="text1"/>
                <w:kern w:val="0"/>
                <w:sz w:val="20"/>
                <w:szCs w:val="20"/>
              </w:rPr>
              <w:t>危及</w:t>
            </w:r>
            <w:r w:rsidRPr="008C3C9F">
              <w:rPr>
                <w:rFonts w:ascii="Times New Roman" w:eastAsia="楷体" w:hAnsi="Times New Roman" w:cs="Times New Roman"/>
                <w:color w:val="000000" w:themeColor="text1"/>
                <w:kern w:val="0"/>
                <w:sz w:val="20"/>
                <w:szCs w:val="20"/>
              </w:rPr>
              <w:t>“</w:t>
            </w:r>
            <w:r w:rsidRPr="008C3C9F">
              <w:rPr>
                <w:rFonts w:ascii="Times New Roman" w:eastAsia="楷体" w:hAnsi="楷体" w:cs="Times New Roman"/>
                <w:color w:val="000000" w:themeColor="text1"/>
                <w:kern w:val="0"/>
                <w:sz w:val="20"/>
                <w:szCs w:val="20"/>
              </w:rPr>
              <w:t>三安全</w:t>
            </w:r>
            <w:proofErr w:type="gramStart"/>
            <w:r w:rsidRPr="008C3C9F">
              <w:rPr>
                <w:rFonts w:ascii="Times New Roman" w:eastAsia="楷体" w:hAnsi="楷体" w:cs="Times New Roman"/>
                <w:color w:val="000000" w:themeColor="text1"/>
                <w:kern w:val="0"/>
                <w:sz w:val="20"/>
                <w:szCs w:val="20"/>
              </w:rPr>
              <w:t>一</w:t>
            </w:r>
            <w:proofErr w:type="gramEnd"/>
            <w:r w:rsidRPr="008C3C9F">
              <w:rPr>
                <w:rFonts w:ascii="Times New Roman" w:eastAsia="楷体" w:hAnsi="楷体" w:cs="Times New Roman"/>
                <w:color w:val="000000" w:themeColor="text1"/>
                <w:kern w:val="0"/>
                <w:sz w:val="20"/>
                <w:szCs w:val="20"/>
              </w:rPr>
              <w:t>稳定</w:t>
            </w:r>
            <w:r w:rsidRPr="008C3C9F">
              <w:rPr>
                <w:rFonts w:ascii="Times New Roman" w:eastAsia="楷体" w:hAnsi="Times New Roman" w:cs="Times New Roman"/>
                <w:color w:val="000000" w:themeColor="text1"/>
                <w:kern w:val="0"/>
                <w:sz w:val="20"/>
                <w:szCs w:val="20"/>
              </w:rPr>
              <w:t>”</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r>
      <w:tr w:rsidR="00B121CD" w:rsidRPr="008C3C9F" w:rsidTr="007F4BA0">
        <w:trPr>
          <w:trHeight w:hRule="exact" w:val="1134"/>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1418"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28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rPr>
                <w:rFonts w:ascii="Times New Roman" w:eastAsia="楷体" w:hAnsi="Times New Roman" w:cs="Times New Roman"/>
                <w:color w:val="000000" w:themeColor="text1"/>
                <w:kern w:val="0"/>
                <w:sz w:val="20"/>
                <w:szCs w:val="20"/>
              </w:rPr>
            </w:pPr>
            <w:r w:rsidRPr="008C3C9F">
              <w:rPr>
                <w:rFonts w:ascii="Times New Roman" w:eastAsia="楷体" w:hAnsi="Times New Roman" w:cs="Times New Roman"/>
                <w:color w:val="000000" w:themeColor="text1"/>
                <w:kern w:val="0"/>
                <w:sz w:val="20"/>
                <w:szCs w:val="20"/>
              </w:rPr>
              <w:t>4.</w:t>
            </w:r>
            <w:r w:rsidRPr="008C3C9F">
              <w:rPr>
                <w:rFonts w:ascii="Times New Roman" w:eastAsia="楷体" w:hAnsi="楷体" w:cs="Times New Roman"/>
                <w:color w:val="000000" w:themeColor="text1"/>
                <w:kern w:val="0"/>
                <w:sz w:val="20"/>
                <w:szCs w:val="20"/>
              </w:rPr>
              <w:t>保护第三方合法权益</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r>
      <w:tr w:rsidR="00B121CD" w:rsidRPr="008C3C9F" w:rsidTr="007F4BA0">
        <w:trPr>
          <w:trHeight w:hRule="exact" w:val="1134"/>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1418"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28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rPr>
                <w:rFonts w:ascii="Times New Roman" w:eastAsia="楷体" w:hAnsi="Times New Roman" w:cs="Times New Roman"/>
                <w:color w:val="000000" w:themeColor="text1"/>
                <w:kern w:val="0"/>
                <w:sz w:val="20"/>
                <w:szCs w:val="20"/>
              </w:rPr>
            </w:pPr>
            <w:r w:rsidRPr="008C3C9F">
              <w:rPr>
                <w:rFonts w:ascii="Times New Roman" w:eastAsia="楷体" w:hAnsi="Times New Roman" w:cs="Times New Roman"/>
                <w:color w:val="000000" w:themeColor="text1"/>
                <w:kern w:val="0"/>
                <w:sz w:val="20"/>
                <w:szCs w:val="20"/>
              </w:rPr>
              <w:t>5.</w:t>
            </w:r>
            <w:r w:rsidRPr="008C3C9F">
              <w:rPr>
                <w:rFonts w:ascii="Times New Roman" w:eastAsia="楷体" w:hAnsi="楷体" w:cs="Times New Roman"/>
                <w:color w:val="000000" w:themeColor="text1"/>
                <w:kern w:val="0"/>
                <w:sz w:val="20"/>
                <w:szCs w:val="20"/>
              </w:rPr>
              <w:t>属于三类内部事务信息</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r>
      <w:tr w:rsidR="00B121CD" w:rsidRPr="008C3C9F" w:rsidTr="007F4BA0">
        <w:trPr>
          <w:trHeight w:hRule="exact" w:val="1134"/>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1418"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28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rPr>
                <w:rFonts w:ascii="Times New Roman" w:eastAsia="楷体" w:hAnsi="Times New Roman" w:cs="Times New Roman"/>
                <w:color w:val="000000" w:themeColor="text1"/>
                <w:kern w:val="0"/>
                <w:sz w:val="20"/>
                <w:szCs w:val="20"/>
              </w:rPr>
            </w:pPr>
            <w:r w:rsidRPr="008C3C9F">
              <w:rPr>
                <w:rFonts w:ascii="Times New Roman" w:eastAsia="楷体" w:hAnsi="Times New Roman" w:cs="Times New Roman"/>
                <w:color w:val="000000" w:themeColor="text1"/>
                <w:kern w:val="0"/>
                <w:sz w:val="20"/>
                <w:szCs w:val="20"/>
              </w:rPr>
              <w:t>6.</w:t>
            </w:r>
            <w:r w:rsidRPr="008C3C9F">
              <w:rPr>
                <w:rFonts w:ascii="Times New Roman" w:eastAsia="楷体" w:hAnsi="楷体" w:cs="Times New Roman"/>
                <w:color w:val="000000" w:themeColor="text1"/>
                <w:kern w:val="0"/>
                <w:sz w:val="20"/>
                <w:szCs w:val="20"/>
              </w:rPr>
              <w:t>属于四类过程性信息</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00</w:t>
            </w:r>
          </w:p>
        </w:tc>
      </w:tr>
      <w:tr w:rsidR="00B121CD" w:rsidRPr="008C3C9F" w:rsidTr="007F4BA0">
        <w:trPr>
          <w:trHeight w:hRule="exact" w:val="1134"/>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1418"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28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rPr>
                <w:rFonts w:ascii="Times New Roman" w:eastAsia="楷体" w:hAnsi="Times New Roman" w:cs="Times New Roman"/>
                <w:color w:val="000000" w:themeColor="text1"/>
                <w:kern w:val="0"/>
                <w:sz w:val="20"/>
                <w:szCs w:val="20"/>
              </w:rPr>
            </w:pPr>
            <w:r w:rsidRPr="008C3C9F">
              <w:rPr>
                <w:rFonts w:ascii="Times New Roman" w:eastAsia="楷体" w:hAnsi="Times New Roman" w:cs="Times New Roman"/>
                <w:color w:val="000000" w:themeColor="text1"/>
                <w:kern w:val="0"/>
                <w:sz w:val="20"/>
                <w:szCs w:val="20"/>
              </w:rPr>
              <w:t>7.</w:t>
            </w:r>
            <w:r w:rsidRPr="008C3C9F">
              <w:rPr>
                <w:rFonts w:ascii="Times New Roman" w:eastAsia="楷体" w:hAnsi="楷体" w:cs="Times New Roman"/>
                <w:color w:val="000000" w:themeColor="text1"/>
                <w:kern w:val="0"/>
                <w:sz w:val="20"/>
                <w:szCs w:val="20"/>
              </w:rPr>
              <w:t>属于行政执法案卷</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r>
      <w:tr w:rsidR="00B121CD" w:rsidRPr="008C3C9F" w:rsidTr="007F4BA0">
        <w:trPr>
          <w:trHeight w:hRule="exact" w:val="1134"/>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1418"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28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rPr>
                <w:rFonts w:ascii="Times New Roman" w:eastAsia="楷体" w:hAnsi="Times New Roman" w:cs="Times New Roman"/>
                <w:color w:val="000000" w:themeColor="text1"/>
                <w:kern w:val="0"/>
                <w:sz w:val="20"/>
                <w:szCs w:val="20"/>
              </w:rPr>
            </w:pPr>
            <w:r w:rsidRPr="008C3C9F">
              <w:rPr>
                <w:rFonts w:ascii="Times New Roman" w:eastAsia="楷体" w:hAnsi="Times New Roman" w:cs="Times New Roman"/>
                <w:color w:val="000000" w:themeColor="text1"/>
                <w:kern w:val="0"/>
                <w:sz w:val="20"/>
                <w:szCs w:val="20"/>
              </w:rPr>
              <w:t>8.</w:t>
            </w:r>
            <w:r w:rsidRPr="008C3C9F">
              <w:rPr>
                <w:rFonts w:ascii="Times New Roman" w:eastAsia="楷体" w:hAnsi="楷体" w:cs="Times New Roman"/>
                <w:color w:val="000000" w:themeColor="text1"/>
                <w:kern w:val="0"/>
                <w:sz w:val="20"/>
                <w:szCs w:val="20"/>
              </w:rPr>
              <w:t>属于行政查询事项</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r>
      <w:tr w:rsidR="00B121CD" w:rsidRPr="008C3C9F" w:rsidTr="007F4BA0">
        <w:trPr>
          <w:trHeight w:hRule="exact" w:val="1134"/>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1418" w:type="dxa"/>
            <w:vMerge w:val="restart"/>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ind w:leftChars="-51" w:left="-107"/>
              <w:rPr>
                <w:rFonts w:ascii="Times New Roman" w:hAnsi="Times New Roman" w:cs="Times New Roman"/>
                <w:color w:val="000000" w:themeColor="text1"/>
              </w:rPr>
            </w:pPr>
            <w:r w:rsidRPr="008C3C9F">
              <w:rPr>
                <w:rFonts w:ascii="Times New Roman" w:eastAsia="楷体" w:hAnsi="楷体" w:cs="Times New Roman"/>
                <w:color w:val="000000" w:themeColor="text1"/>
                <w:kern w:val="0"/>
                <w:sz w:val="20"/>
                <w:szCs w:val="20"/>
              </w:rPr>
              <w:t>（四）无法提供</w:t>
            </w:r>
          </w:p>
        </w:tc>
        <w:tc>
          <w:tcPr>
            <w:tcW w:w="28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rPr>
                <w:rFonts w:ascii="Times New Roman" w:eastAsia="楷体" w:hAnsi="Times New Roman" w:cs="Times New Roman"/>
                <w:color w:val="000000" w:themeColor="text1"/>
                <w:kern w:val="0"/>
                <w:sz w:val="20"/>
                <w:szCs w:val="20"/>
              </w:rPr>
            </w:pPr>
            <w:r w:rsidRPr="008C3C9F">
              <w:rPr>
                <w:rFonts w:ascii="Times New Roman" w:eastAsia="楷体" w:hAnsi="Times New Roman" w:cs="Times New Roman"/>
                <w:color w:val="000000" w:themeColor="text1"/>
                <w:kern w:val="0"/>
                <w:sz w:val="20"/>
                <w:szCs w:val="20"/>
              </w:rPr>
              <w:t>1.</w:t>
            </w:r>
            <w:r w:rsidRPr="008C3C9F">
              <w:rPr>
                <w:rFonts w:ascii="Times New Roman" w:eastAsia="楷体" w:hAnsi="楷体" w:cs="Times New Roman"/>
                <w:color w:val="000000" w:themeColor="text1"/>
                <w:kern w:val="0"/>
                <w:sz w:val="20"/>
                <w:szCs w:val="20"/>
              </w:rPr>
              <w:t>本机关不掌握相关政府信息</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r>
      <w:tr w:rsidR="00B121CD" w:rsidRPr="008C3C9F" w:rsidTr="007F4BA0">
        <w:trPr>
          <w:trHeight w:hRule="exact" w:val="1134"/>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1418"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ind w:leftChars="-51" w:left="-107"/>
              <w:rPr>
                <w:rFonts w:ascii="Times New Roman" w:hAnsi="Times New Roman" w:cs="Times New Roman"/>
                <w:color w:val="000000" w:themeColor="text1"/>
                <w:sz w:val="24"/>
              </w:rPr>
            </w:pPr>
          </w:p>
        </w:tc>
        <w:tc>
          <w:tcPr>
            <w:tcW w:w="28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rPr>
                <w:rFonts w:ascii="Times New Roman" w:eastAsia="楷体" w:hAnsi="Times New Roman" w:cs="Times New Roman"/>
                <w:color w:val="000000" w:themeColor="text1"/>
                <w:kern w:val="0"/>
                <w:sz w:val="20"/>
                <w:szCs w:val="20"/>
              </w:rPr>
            </w:pPr>
            <w:r w:rsidRPr="008C3C9F">
              <w:rPr>
                <w:rFonts w:ascii="Times New Roman" w:eastAsia="楷体" w:hAnsi="Times New Roman" w:cs="Times New Roman"/>
                <w:color w:val="000000" w:themeColor="text1"/>
                <w:kern w:val="0"/>
                <w:sz w:val="20"/>
                <w:szCs w:val="20"/>
              </w:rPr>
              <w:t>2.</w:t>
            </w:r>
            <w:r w:rsidRPr="008C3C9F">
              <w:rPr>
                <w:rFonts w:ascii="Times New Roman" w:eastAsia="楷体" w:hAnsi="楷体" w:cs="Times New Roman"/>
                <w:color w:val="000000" w:themeColor="text1"/>
                <w:kern w:val="0"/>
                <w:sz w:val="20"/>
                <w:szCs w:val="20"/>
              </w:rPr>
              <w:t>没有现成信息需要另行制作</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r>
      <w:tr w:rsidR="00B121CD" w:rsidRPr="008C3C9F" w:rsidTr="007F4BA0">
        <w:trPr>
          <w:trHeight w:hRule="exact" w:val="1134"/>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1418"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ind w:leftChars="-51" w:left="-107"/>
              <w:rPr>
                <w:rFonts w:ascii="Times New Roman" w:hAnsi="Times New Roman" w:cs="Times New Roman"/>
                <w:color w:val="000000" w:themeColor="text1"/>
                <w:sz w:val="24"/>
              </w:rPr>
            </w:pPr>
          </w:p>
        </w:tc>
        <w:tc>
          <w:tcPr>
            <w:tcW w:w="28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rPr>
                <w:rFonts w:ascii="Times New Roman" w:eastAsia="楷体" w:hAnsi="Times New Roman" w:cs="Times New Roman"/>
                <w:color w:val="000000" w:themeColor="text1"/>
                <w:kern w:val="0"/>
                <w:sz w:val="20"/>
                <w:szCs w:val="20"/>
              </w:rPr>
            </w:pPr>
            <w:r w:rsidRPr="008C3C9F">
              <w:rPr>
                <w:rFonts w:ascii="Times New Roman" w:eastAsia="楷体" w:hAnsi="Times New Roman" w:cs="Times New Roman"/>
                <w:color w:val="000000" w:themeColor="text1"/>
                <w:kern w:val="0"/>
                <w:sz w:val="20"/>
                <w:szCs w:val="20"/>
              </w:rPr>
              <w:t>3.</w:t>
            </w:r>
            <w:r w:rsidRPr="008C3C9F">
              <w:rPr>
                <w:rFonts w:ascii="Times New Roman" w:eastAsia="楷体" w:hAnsi="楷体" w:cs="Times New Roman"/>
                <w:color w:val="000000" w:themeColor="text1"/>
                <w:kern w:val="0"/>
                <w:sz w:val="20"/>
                <w:szCs w:val="20"/>
              </w:rPr>
              <w:t>补正后申请内容仍不明确</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r>
      <w:tr w:rsidR="00B121CD" w:rsidRPr="008C3C9F" w:rsidTr="007F4BA0">
        <w:trPr>
          <w:trHeight w:hRule="exact" w:val="1134"/>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1418" w:type="dxa"/>
            <w:vMerge w:val="restart"/>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ind w:leftChars="-51" w:left="-107"/>
              <w:rPr>
                <w:rFonts w:ascii="Times New Roman" w:hAnsi="Times New Roman" w:cs="Times New Roman"/>
                <w:color w:val="000000" w:themeColor="text1"/>
              </w:rPr>
            </w:pPr>
            <w:r w:rsidRPr="008C3C9F">
              <w:rPr>
                <w:rFonts w:ascii="Times New Roman" w:eastAsia="楷体" w:hAnsi="楷体" w:cs="Times New Roman"/>
                <w:color w:val="000000" w:themeColor="text1"/>
                <w:kern w:val="0"/>
                <w:sz w:val="20"/>
                <w:szCs w:val="20"/>
              </w:rPr>
              <w:t>（五）</w:t>
            </w:r>
            <w:proofErr w:type="gramStart"/>
            <w:r w:rsidRPr="008C3C9F">
              <w:rPr>
                <w:rFonts w:ascii="Times New Roman" w:eastAsia="楷体" w:hAnsi="楷体" w:cs="Times New Roman"/>
                <w:color w:val="000000" w:themeColor="text1"/>
                <w:kern w:val="0"/>
                <w:sz w:val="20"/>
                <w:szCs w:val="20"/>
              </w:rPr>
              <w:t>不予处理</w:t>
            </w:r>
            <w:proofErr w:type="gramEnd"/>
          </w:p>
        </w:tc>
        <w:tc>
          <w:tcPr>
            <w:tcW w:w="28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rPr>
                <w:rFonts w:ascii="Times New Roman" w:eastAsia="楷体" w:hAnsi="Times New Roman" w:cs="Times New Roman"/>
                <w:color w:val="000000" w:themeColor="text1"/>
                <w:kern w:val="0"/>
                <w:sz w:val="20"/>
                <w:szCs w:val="20"/>
              </w:rPr>
            </w:pPr>
            <w:r w:rsidRPr="008C3C9F">
              <w:rPr>
                <w:rFonts w:ascii="Times New Roman" w:eastAsia="楷体" w:hAnsi="Times New Roman" w:cs="Times New Roman"/>
                <w:color w:val="000000" w:themeColor="text1"/>
                <w:kern w:val="0"/>
                <w:sz w:val="20"/>
                <w:szCs w:val="20"/>
              </w:rPr>
              <w:t>1.</w:t>
            </w:r>
            <w:r w:rsidRPr="008C3C9F">
              <w:rPr>
                <w:rFonts w:ascii="Times New Roman" w:eastAsia="楷体" w:hAnsi="楷体" w:cs="Times New Roman"/>
                <w:color w:val="000000" w:themeColor="text1"/>
                <w:kern w:val="0"/>
                <w:sz w:val="20"/>
                <w:szCs w:val="20"/>
              </w:rPr>
              <w:t>信访举报投诉类申请</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r>
      <w:tr w:rsidR="00B121CD" w:rsidRPr="008C3C9F" w:rsidTr="007F4BA0">
        <w:trPr>
          <w:trHeight w:hRule="exact" w:val="1134"/>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1418"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28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rPr>
                <w:rFonts w:ascii="Times New Roman" w:eastAsia="楷体" w:hAnsi="Times New Roman" w:cs="Times New Roman"/>
                <w:color w:val="000000" w:themeColor="text1"/>
                <w:kern w:val="0"/>
                <w:sz w:val="20"/>
                <w:szCs w:val="20"/>
              </w:rPr>
            </w:pPr>
            <w:r w:rsidRPr="008C3C9F">
              <w:rPr>
                <w:rFonts w:ascii="Times New Roman" w:eastAsia="楷体" w:hAnsi="Times New Roman" w:cs="Times New Roman"/>
                <w:color w:val="000000" w:themeColor="text1"/>
                <w:kern w:val="0"/>
                <w:sz w:val="20"/>
                <w:szCs w:val="20"/>
              </w:rPr>
              <w:t>2.</w:t>
            </w:r>
            <w:r w:rsidRPr="008C3C9F">
              <w:rPr>
                <w:rFonts w:ascii="Times New Roman" w:eastAsia="楷体" w:hAnsi="楷体" w:cs="Times New Roman"/>
                <w:color w:val="000000" w:themeColor="text1"/>
                <w:kern w:val="0"/>
                <w:sz w:val="20"/>
                <w:szCs w:val="20"/>
              </w:rPr>
              <w:t>重复申请</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r>
      <w:tr w:rsidR="00B121CD" w:rsidRPr="008C3C9F" w:rsidTr="007F4BA0">
        <w:trPr>
          <w:trHeight w:hRule="exact" w:val="1134"/>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1418"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28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rPr>
                <w:rFonts w:ascii="Times New Roman" w:hAnsi="Times New Roman" w:cs="Times New Roman"/>
                <w:color w:val="000000" w:themeColor="text1"/>
              </w:rPr>
            </w:pPr>
            <w:r w:rsidRPr="008C3C9F">
              <w:rPr>
                <w:rFonts w:ascii="Times New Roman" w:eastAsia="楷体" w:hAnsi="Times New Roman" w:cs="Times New Roman"/>
                <w:color w:val="000000" w:themeColor="text1"/>
                <w:kern w:val="0"/>
                <w:sz w:val="20"/>
                <w:szCs w:val="20"/>
              </w:rPr>
              <w:t>3.</w:t>
            </w:r>
            <w:r w:rsidRPr="008C3C9F">
              <w:rPr>
                <w:rFonts w:ascii="Times New Roman" w:eastAsia="楷体" w:hAnsi="楷体" w:cs="Times New Roman"/>
                <w:color w:val="000000" w:themeColor="text1"/>
                <w:kern w:val="0"/>
                <w:sz w:val="20"/>
                <w:szCs w:val="20"/>
              </w:rPr>
              <w:t>要求提供公开出版物</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r>
      <w:tr w:rsidR="00B121CD" w:rsidRPr="008C3C9F" w:rsidTr="007F4BA0">
        <w:trPr>
          <w:trHeight w:hRule="exact" w:val="1134"/>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1418"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28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rPr>
                <w:rFonts w:ascii="Times New Roman" w:hAnsi="Times New Roman" w:cs="Times New Roman"/>
                <w:color w:val="000000" w:themeColor="text1"/>
              </w:rPr>
            </w:pPr>
            <w:r w:rsidRPr="008C3C9F">
              <w:rPr>
                <w:rFonts w:ascii="Times New Roman" w:eastAsia="楷体" w:hAnsi="Times New Roman" w:cs="Times New Roman"/>
                <w:color w:val="000000" w:themeColor="text1"/>
                <w:kern w:val="0"/>
                <w:sz w:val="20"/>
                <w:szCs w:val="20"/>
              </w:rPr>
              <w:t>4.</w:t>
            </w:r>
            <w:r w:rsidRPr="008C3C9F">
              <w:rPr>
                <w:rFonts w:ascii="Times New Roman" w:eastAsia="楷体" w:hAnsi="楷体" w:cs="Times New Roman"/>
                <w:color w:val="000000" w:themeColor="text1"/>
                <w:kern w:val="0"/>
                <w:sz w:val="20"/>
                <w:szCs w:val="20"/>
              </w:rPr>
              <w:t>无正当理由大量反复申请</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r>
      <w:tr w:rsidR="00B121CD" w:rsidRPr="008C3C9F" w:rsidTr="007F4BA0">
        <w:trPr>
          <w:trHeight w:hRule="exact" w:val="1134"/>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1418"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2835" w:type="dxa"/>
            <w:tcBorders>
              <w:top w:val="nil"/>
              <w:left w:val="nil"/>
              <w:bottom w:val="single" w:sz="8" w:space="0" w:color="auto"/>
              <w:right w:val="single" w:sz="8" w:space="0" w:color="auto"/>
            </w:tcBorders>
            <w:shd w:val="clear" w:color="auto" w:fill="auto"/>
            <w:tcMar>
              <w:left w:w="108" w:type="dxa"/>
              <w:right w:w="108" w:type="dxa"/>
            </w:tcMar>
            <w:vAlign w:val="center"/>
          </w:tcPr>
          <w:p w:rsidR="003F475E" w:rsidRPr="008C3C9F" w:rsidRDefault="00AD3CA8" w:rsidP="00CC5727">
            <w:pPr>
              <w:widowControl/>
              <w:spacing w:line="600" w:lineRule="exact"/>
              <w:rPr>
                <w:rFonts w:ascii="Times New Roman" w:eastAsia="楷体" w:hAnsi="Times New Roman" w:cs="Times New Roman"/>
                <w:color w:val="000000" w:themeColor="text1"/>
                <w:kern w:val="0"/>
                <w:sz w:val="20"/>
                <w:szCs w:val="20"/>
              </w:rPr>
            </w:pPr>
            <w:r w:rsidRPr="008C3C9F">
              <w:rPr>
                <w:rFonts w:ascii="Times New Roman" w:eastAsia="楷体" w:hAnsi="Times New Roman" w:cs="Times New Roman"/>
                <w:color w:val="000000" w:themeColor="text1"/>
                <w:kern w:val="0"/>
                <w:sz w:val="20"/>
                <w:szCs w:val="20"/>
              </w:rPr>
              <w:t>5.</w:t>
            </w:r>
            <w:r w:rsidRPr="008C3C9F">
              <w:rPr>
                <w:rFonts w:ascii="Times New Roman" w:eastAsia="楷体" w:hAnsi="楷体" w:cs="Times New Roman"/>
                <w:color w:val="000000" w:themeColor="text1"/>
                <w:kern w:val="0"/>
                <w:sz w:val="20"/>
                <w:szCs w:val="20"/>
              </w:rPr>
              <w:t>要求行政机关确认或重新</w:t>
            </w:r>
          </w:p>
          <w:p w:rsidR="00B121CD" w:rsidRPr="008C3C9F" w:rsidRDefault="00AD3CA8" w:rsidP="00CC5727">
            <w:pPr>
              <w:widowControl/>
              <w:spacing w:line="600" w:lineRule="exact"/>
              <w:ind w:firstLineChars="100" w:firstLine="200"/>
              <w:rPr>
                <w:rFonts w:ascii="Times New Roman" w:hAnsi="Times New Roman" w:cs="Times New Roman"/>
                <w:color w:val="000000" w:themeColor="text1"/>
              </w:rPr>
            </w:pPr>
            <w:r w:rsidRPr="008C3C9F">
              <w:rPr>
                <w:rFonts w:ascii="Times New Roman" w:eastAsia="楷体" w:hAnsi="楷体" w:cs="Times New Roman"/>
                <w:color w:val="000000" w:themeColor="text1"/>
                <w:kern w:val="0"/>
                <w:sz w:val="20"/>
                <w:szCs w:val="20"/>
              </w:rPr>
              <w:t>出具已获取信息</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r>
      <w:tr w:rsidR="00B121CD" w:rsidRPr="008C3C9F" w:rsidTr="007F4BA0">
        <w:trPr>
          <w:trHeight w:hRule="exact" w:val="1134"/>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4253"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rPr>
                <w:rFonts w:ascii="Times New Roman" w:hAnsi="Times New Roman" w:cs="Times New Roman"/>
                <w:color w:val="000000" w:themeColor="text1"/>
              </w:rPr>
            </w:pPr>
            <w:r w:rsidRPr="008C3C9F">
              <w:rPr>
                <w:rFonts w:ascii="Times New Roman" w:eastAsia="楷体" w:hAnsi="楷体" w:cs="Times New Roman"/>
                <w:color w:val="000000" w:themeColor="text1"/>
                <w:kern w:val="0"/>
                <w:sz w:val="20"/>
                <w:szCs w:val="20"/>
              </w:rPr>
              <w:t>（六）其他处理</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r>
      <w:tr w:rsidR="00B121CD" w:rsidRPr="008C3C9F" w:rsidTr="007F4BA0">
        <w:trPr>
          <w:trHeight w:hRule="exact" w:val="1134"/>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4253"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rPr>
                <w:rFonts w:ascii="Times New Roman" w:hAnsi="Times New Roman" w:cs="Times New Roman"/>
                <w:color w:val="000000" w:themeColor="text1"/>
              </w:rPr>
            </w:pPr>
            <w:r w:rsidRPr="008C3C9F">
              <w:rPr>
                <w:rFonts w:ascii="Times New Roman" w:eastAsia="楷体" w:hAnsi="楷体" w:cs="Times New Roman"/>
                <w:color w:val="000000" w:themeColor="text1"/>
                <w:kern w:val="0"/>
                <w:sz w:val="20"/>
                <w:szCs w:val="20"/>
              </w:rPr>
              <w:t>（七）总计</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r>
      <w:bookmarkEnd w:id="0"/>
      <w:tr w:rsidR="00B121CD" w:rsidRPr="008C3C9F" w:rsidTr="003F475E">
        <w:trPr>
          <w:jc w:val="center"/>
        </w:trPr>
        <w:tc>
          <w:tcPr>
            <w:tcW w:w="4778" w:type="dxa"/>
            <w:gridSpan w:val="3"/>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rPr>
                <w:rFonts w:ascii="Times New Roman" w:hAnsi="Times New Roman" w:cs="Times New Roman"/>
                <w:color w:val="000000" w:themeColor="text1"/>
              </w:rPr>
            </w:pPr>
            <w:r w:rsidRPr="008C3C9F">
              <w:rPr>
                <w:rFonts w:ascii="Times New Roman" w:eastAsia="宋体" w:hAnsi="宋体" w:cs="Times New Roman"/>
                <w:color w:val="000000" w:themeColor="text1"/>
                <w:kern w:val="0"/>
                <w:sz w:val="20"/>
                <w:szCs w:val="20"/>
              </w:rPr>
              <w:t>四、结转下年度继续办理</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2632FE">
            <w:pPr>
              <w:widowControl/>
              <w:spacing w:line="600" w:lineRule="exact"/>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hAnsi="Times New Roman" w:cs="Times New Roman" w:hint="eastAsia"/>
                <w:color w:val="000000" w:themeColor="text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spacing w:line="600" w:lineRule="exact"/>
              <w:jc w:val="center"/>
              <w:rPr>
                <w:rFonts w:ascii="Times New Roman" w:hAnsi="Times New Roman" w:cs="Times New Roman"/>
                <w:color w:val="000000" w:themeColor="text1"/>
                <w:sz w:val="24"/>
              </w:rPr>
            </w:pPr>
            <w:r>
              <w:rPr>
                <w:rFonts w:ascii="Times New Roman" w:hAnsi="Times New Roman" w:cs="Times New Roman" w:hint="eastAsia"/>
                <w:color w:val="000000" w:themeColor="text1"/>
                <w:sz w:val="24"/>
              </w:rPr>
              <w:t>0</w:t>
            </w:r>
          </w:p>
        </w:tc>
      </w:tr>
    </w:tbl>
    <w:p w:rsidR="00B121CD" w:rsidRPr="008C3C9F" w:rsidRDefault="00B121CD" w:rsidP="00CC5727">
      <w:pPr>
        <w:pStyle w:val="a5"/>
        <w:widowControl/>
        <w:shd w:val="clear" w:color="auto" w:fill="FFFFFF"/>
        <w:spacing w:beforeAutospacing="0" w:afterAutospacing="0" w:line="600" w:lineRule="exact"/>
        <w:ind w:firstLine="420"/>
        <w:jc w:val="both"/>
        <w:rPr>
          <w:rFonts w:ascii="Times New Roman" w:eastAsia="宋体" w:hAnsi="Times New Roman"/>
          <w:color w:val="000000" w:themeColor="text1"/>
        </w:rPr>
      </w:pPr>
    </w:p>
    <w:p w:rsidR="00B121CD" w:rsidRPr="008C3C9F" w:rsidRDefault="00AD3CA8" w:rsidP="00CC5727">
      <w:pPr>
        <w:pStyle w:val="a5"/>
        <w:widowControl/>
        <w:shd w:val="clear" w:color="auto" w:fill="FFFFFF"/>
        <w:spacing w:beforeAutospacing="0" w:afterAutospacing="0" w:line="600" w:lineRule="exact"/>
        <w:ind w:firstLine="420"/>
        <w:jc w:val="both"/>
        <w:rPr>
          <w:rFonts w:ascii="Times New Roman" w:eastAsia="黑体" w:hAnsi="Times New Roman"/>
          <w:color w:val="000000" w:themeColor="text1"/>
          <w:sz w:val="32"/>
          <w:szCs w:val="32"/>
        </w:rPr>
      </w:pPr>
      <w:r w:rsidRPr="008C3C9F">
        <w:rPr>
          <w:rFonts w:ascii="Times New Roman" w:eastAsia="黑体" w:hAnsi="黑体"/>
          <w:color w:val="000000" w:themeColor="text1"/>
          <w:sz w:val="32"/>
          <w:szCs w:val="32"/>
          <w:shd w:val="clear" w:color="auto" w:fill="FFFFFF"/>
        </w:rPr>
        <w:t>四、政府信息公开行政复议、行政诉讼情况</w:t>
      </w:r>
    </w:p>
    <w:p w:rsidR="00B121CD" w:rsidRPr="008C3C9F" w:rsidRDefault="00B121CD" w:rsidP="00CC5727">
      <w:pPr>
        <w:pStyle w:val="a5"/>
        <w:widowControl/>
        <w:shd w:val="clear" w:color="auto" w:fill="FFFFFF"/>
        <w:spacing w:beforeAutospacing="0" w:afterAutospacing="0" w:line="600" w:lineRule="exact"/>
        <w:ind w:firstLine="420"/>
        <w:jc w:val="both"/>
        <w:rPr>
          <w:rFonts w:ascii="Times New Roman" w:eastAsia="宋体" w:hAnsi="Times New Roman"/>
          <w:color w:val="000000" w:themeColor="text1"/>
        </w:rPr>
      </w:pPr>
    </w:p>
    <w:tbl>
      <w:tblPr>
        <w:tblW w:w="9071"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left w:w="0" w:type="dxa"/>
          <w:right w:w="0" w:type="dxa"/>
        </w:tblCellMar>
        <w:tblLook w:val="04A0" w:firstRow="1" w:lastRow="0" w:firstColumn="1" w:lastColumn="0" w:noHBand="0" w:noVBand="1"/>
      </w:tblPr>
      <w:tblGrid>
        <w:gridCol w:w="604"/>
        <w:gridCol w:w="604"/>
        <w:gridCol w:w="604"/>
        <w:gridCol w:w="604"/>
        <w:gridCol w:w="658"/>
        <w:gridCol w:w="550"/>
        <w:gridCol w:w="605"/>
        <w:gridCol w:w="605"/>
        <w:gridCol w:w="605"/>
        <w:gridCol w:w="605"/>
        <w:gridCol w:w="605"/>
        <w:gridCol w:w="605"/>
        <w:gridCol w:w="605"/>
        <w:gridCol w:w="606"/>
        <w:gridCol w:w="606"/>
      </w:tblGrid>
      <w:tr w:rsidR="00B121CD" w:rsidRPr="008C3C9F" w:rsidTr="009844C0">
        <w:trPr>
          <w:trHeight w:val="497"/>
          <w:jc w:val="center"/>
        </w:trPr>
        <w:tc>
          <w:tcPr>
            <w:tcW w:w="3074" w:type="dxa"/>
            <w:gridSpan w:val="5"/>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rPr>
            </w:pPr>
            <w:r w:rsidRPr="008C3C9F">
              <w:rPr>
                <w:rFonts w:ascii="Times New Roman" w:eastAsia="宋体" w:hAnsi="宋体" w:cs="Times New Roman"/>
                <w:color w:val="000000" w:themeColor="text1"/>
                <w:kern w:val="0"/>
                <w:sz w:val="20"/>
                <w:szCs w:val="20"/>
              </w:rPr>
              <w:t>行政复议</w:t>
            </w:r>
          </w:p>
        </w:tc>
        <w:tc>
          <w:tcPr>
            <w:tcW w:w="5997" w:type="dxa"/>
            <w:gridSpan w:val="10"/>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rPr>
            </w:pPr>
            <w:r w:rsidRPr="008C3C9F">
              <w:rPr>
                <w:rFonts w:ascii="Times New Roman" w:eastAsia="宋体" w:hAnsi="宋体" w:cs="Times New Roman"/>
                <w:color w:val="000000" w:themeColor="text1"/>
                <w:kern w:val="0"/>
                <w:sz w:val="20"/>
                <w:szCs w:val="20"/>
              </w:rPr>
              <w:t>行政诉讼</w:t>
            </w:r>
          </w:p>
        </w:tc>
      </w:tr>
      <w:tr w:rsidR="00B121CD" w:rsidRPr="008C3C9F" w:rsidTr="009844C0">
        <w:trPr>
          <w:trHeight w:val="547"/>
          <w:jc w:val="center"/>
        </w:trPr>
        <w:tc>
          <w:tcPr>
            <w:tcW w:w="604" w:type="dxa"/>
            <w:vMerge w:val="restart"/>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9844C0" w:rsidRPr="008C3C9F" w:rsidRDefault="00AD3CA8" w:rsidP="00CC5727">
            <w:pPr>
              <w:widowControl/>
              <w:spacing w:line="600" w:lineRule="exact"/>
              <w:ind w:leftChars="-71" w:left="-149" w:rightChars="-81" w:right="-170"/>
              <w:jc w:val="center"/>
              <w:rPr>
                <w:rFonts w:ascii="Times New Roman" w:eastAsia="宋体" w:hAnsi="Times New Roman" w:cs="Times New Roman"/>
                <w:color w:val="000000" w:themeColor="text1"/>
                <w:kern w:val="0"/>
                <w:sz w:val="20"/>
                <w:szCs w:val="20"/>
              </w:rPr>
            </w:pPr>
            <w:r w:rsidRPr="008C3C9F">
              <w:rPr>
                <w:rFonts w:ascii="Times New Roman" w:eastAsia="宋体" w:hAnsi="宋体" w:cs="Times New Roman"/>
                <w:color w:val="000000" w:themeColor="text1"/>
                <w:kern w:val="0"/>
                <w:sz w:val="20"/>
                <w:szCs w:val="20"/>
              </w:rPr>
              <w:t>结果</w:t>
            </w:r>
          </w:p>
          <w:p w:rsidR="00B121CD" w:rsidRPr="008C3C9F" w:rsidRDefault="00AD3CA8" w:rsidP="00CC5727">
            <w:pPr>
              <w:widowControl/>
              <w:spacing w:line="600" w:lineRule="exact"/>
              <w:ind w:leftChars="-71" w:left="-149" w:rightChars="-81" w:right="-170"/>
              <w:jc w:val="center"/>
              <w:rPr>
                <w:rFonts w:ascii="Times New Roman" w:hAnsi="Times New Roman" w:cs="Times New Roman"/>
                <w:color w:val="000000" w:themeColor="text1"/>
              </w:rPr>
            </w:pPr>
            <w:r w:rsidRPr="008C3C9F">
              <w:rPr>
                <w:rFonts w:ascii="Times New Roman" w:eastAsia="宋体" w:hAnsi="宋体" w:cs="Times New Roman"/>
                <w:color w:val="000000" w:themeColor="text1"/>
                <w:kern w:val="0"/>
                <w:sz w:val="20"/>
                <w:szCs w:val="20"/>
              </w:rPr>
              <w:t>维持</w:t>
            </w:r>
          </w:p>
        </w:tc>
        <w:tc>
          <w:tcPr>
            <w:tcW w:w="604" w:type="dxa"/>
            <w:vMerge w:val="restart"/>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ind w:leftChars="-21" w:left="-43" w:rightChars="-63" w:right="-132" w:hanging="1"/>
              <w:jc w:val="center"/>
              <w:rPr>
                <w:rFonts w:ascii="Times New Roman" w:hAnsi="Times New Roman" w:cs="Times New Roman"/>
                <w:color w:val="000000" w:themeColor="text1"/>
              </w:rPr>
            </w:pPr>
            <w:r w:rsidRPr="008C3C9F">
              <w:rPr>
                <w:rFonts w:ascii="Times New Roman" w:eastAsia="宋体" w:hAnsi="宋体" w:cs="Times New Roman"/>
                <w:color w:val="000000" w:themeColor="text1"/>
                <w:kern w:val="0"/>
                <w:sz w:val="20"/>
                <w:szCs w:val="20"/>
              </w:rPr>
              <w:t>结果纠正</w:t>
            </w:r>
          </w:p>
        </w:tc>
        <w:tc>
          <w:tcPr>
            <w:tcW w:w="604" w:type="dxa"/>
            <w:vMerge w:val="restart"/>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ind w:leftChars="-39" w:left="-82" w:rightChars="-46" w:right="-97"/>
              <w:jc w:val="center"/>
              <w:rPr>
                <w:rFonts w:ascii="Times New Roman" w:hAnsi="Times New Roman" w:cs="Times New Roman"/>
                <w:color w:val="000000" w:themeColor="text1"/>
              </w:rPr>
            </w:pPr>
            <w:r w:rsidRPr="008C3C9F">
              <w:rPr>
                <w:rFonts w:ascii="Times New Roman" w:eastAsia="宋体" w:hAnsi="宋体" w:cs="Times New Roman"/>
                <w:color w:val="000000" w:themeColor="text1"/>
                <w:kern w:val="0"/>
                <w:sz w:val="20"/>
                <w:szCs w:val="20"/>
              </w:rPr>
              <w:t>其他结果</w:t>
            </w:r>
          </w:p>
        </w:tc>
        <w:tc>
          <w:tcPr>
            <w:tcW w:w="604" w:type="dxa"/>
            <w:vMerge w:val="restart"/>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9844C0" w:rsidRPr="008C3C9F" w:rsidRDefault="00AD3CA8" w:rsidP="00CC5727">
            <w:pPr>
              <w:widowControl/>
              <w:spacing w:line="600" w:lineRule="exact"/>
              <w:ind w:leftChars="-56" w:left="-118" w:rightChars="-56" w:right="-118"/>
              <w:jc w:val="center"/>
              <w:rPr>
                <w:rFonts w:ascii="Times New Roman" w:eastAsia="宋体" w:hAnsi="Times New Roman" w:cs="Times New Roman"/>
                <w:color w:val="000000" w:themeColor="text1"/>
                <w:kern w:val="0"/>
                <w:sz w:val="20"/>
                <w:szCs w:val="20"/>
              </w:rPr>
            </w:pPr>
            <w:r w:rsidRPr="008C3C9F">
              <w:rPr>
                <w:rFonts w:ascii="Times New Roman" w:eastAsia="宋体" w:hAnsi="宋体" w:cs="Times New Roman"/>
                <w:color w:val="000000" w:themeColor="text1"/>
                <w:kern w:val="0"/>
                <w:sz w:val="20"/>
                <w:szCs w:val="20"/>
              </w:rPr>
              <w:t>尚未</w:t>
            </w:r>
          </w:p>
          <w:p w:rsidR="00B121CD" w:rsidRPr="008C3C9F" w:rsidRDefault="00AD3CA8" w:rsidP="00CC5727">
            <w:pPr>
              <w:widowControl/>
              <w:spacing w:line="600" w:lineRule="exact"/>
              <w:ind w:leftChars="-56" w:left="-118" w:rightChars="-56" w:right="-118"/>
              <w:jc w:val="center"/>
              <w:rPr>
                <w:rFonts w:ascii="Times New Roman" w:hAnsi="Times New Roman" w:cs="Times New Roman"/>
                <w:color w:val="000000" w:themeColor="text1"/>
              </w:rPr>
            </w:pPr>
            <w:r w:rsidRPr="008C3C9F">
              <w:rPr>
                <w:rFonts w:ascii="Times New Roman" w:eastAsia="宋体" w:hAnsi="宋体" w:cs="Times New Roman"/>
                <w:color w:val="000000" w:themeColor="text1"/>
                <w:kern w:val="0"/>
                <w:sz w:val="20"/>
                <w:szCs w:val="20"/>
              </w:rPr>
              <w:t>审结</w:t>
            </w:r>
          </w:p>
        </w:tc>
        <w:tc>
          <w:tcPr>
            <w:tcW w:w="658" w:type="dxa"/>
            <w:vMerge w:val="restart"/>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9844C0" w:rsidRPr="008C3C9F" w:rsidRDefault="00AD3CA8" w:rsidP="00CC5727">
            <w:pPr>
              <w:widowControl/>
              <w:spacing w:line="600" w:lineRule="exact"/>
              <w:jc w:val="center"/>
              <w:rPr>
                <w:rFonts w:ascii="Times New Roman" w:eastAsia="宋体" w:hAnsi="Times New Roman" w:cs="Times New Roman"/>
                <w:color w:val="000000" w:themeColor="text1"/>
                <w:kern w:val="0"/>
                <w:sz w:val="20"/>
                <w:szCs w:val="20"/>
              </w:rPr>
            </w:pPr>
            <w:r w:rsidRPr="008C3C9F">
              <w:rPr>
                <w:rFonts w:ascii="Times New Roman" w:eastAsia="宋体" w:hAnsi="宋体" w:cs="Times New Roman"/>
                <w:color w:val="000000" w:themeColor="text1"/>
                <w:kern w:val="0"/>
                <w:sz w:val="20"/>
                <w:szCs w:val="20"/>
              </w:rPr>
              <w:t>总</w:t>
            </w:r>
          </w:p>
          <w:p w:rsidR="00B121CD" w:rsidRPr="008C3C9F" w:rsidRDefault="00AD3CA8" w:rsidP="00CC5727">
            <w:pPr>
              <w:widowControl/>
              <w:spacing w:line="600" w:lineRule="exact"/>
              <w:jc w:val="center"/>
              <w:rPr>
                <w:rFonts w:ascii="Times New Roman" w:hAnsi="Times New Roman" w:cs="Times New Roman"/>
                <w:color w:val="000000" w:themeColor="text1"/>
              </w:rPr>
            </w:pPr>
            <w:r w:rsidRPr="008C3C9F">
              <w:rPr>
                <w:rFonts w:ascii="Times New Roman" w:eastAsia="宋体" w:hAnsi="宋体" w:cs="Times New Roman"/>
                <w:color w:val="000000" w:themeColor="text1"/>
                <w:kern w:val="0"/>
                <w:sz w:val="20"/>
                <w:szCs w:val="20"/>
              </w:rPr>
              <w:t>计</w:t>
            </w:r>
          </w:p>
        </w:tc>
        <w:tc>
          <w:tcPr>
            <w:tcW w:w="2970" w:type="dxa"/>
            <w:gridSpan w:val="5"/>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rPr>
            </w:pPr>
            <w:r w:rsidRPr="008C3C9F">
              <w:rPr>
                <w:rFonts w:ascii="Times New Roman" w:eastAsia="宋体" w:hAnsi="宋体" w:cs="Times New Roman"/>
                <w:color w:val="000000" w:themeColor="text1"/>
                <w:kern w:val="0"/>
                <w:sz w:val="20"/>
                <w:szCs w:val="20"/>
              </w:rPr>
              <w:t>未经复议直接起诉</w:t>
            </w:r>
          </w:p>
        </w:tc>
        <w:tc>
          <w:tcPr>
            <w:tcW w:w="3027" w:type="dxa"/>
            <w:gridSpan w:val="5"/>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rPr>
            </w:pPr>
            <w:r w:rsidRPr="008C3C9F">
              <w:rPr>
                <w:rFonts w:ascii="Times New Roman" w:eastAsia="宋体" w:hAnsi="宋体" w:cs="Times New Roman"/>
                <w:color w:val="000000" w:themeColor="text1"/>
                <w:kern w:val="0"/>
                <w:sz w:val="20"/>
                <w:szCs w:val="20"/>
              </w:rPr>
              <w:t>复议后起诉</w:t>
            </w:r>
          </w:p>
        </w:tc>
      </w:tr>
      <w:tr w:rsidR="00B121CD" w:rsidRPr="008C3C9F" w:rsidTr="002C5B52">
        <w:trPr>
          <w:trHeight w:val="906"/>
          <w:jc w:val="center"/>
        </w:trPr>
        <w:tc>
          <w:tcPr>
            <w:tcW w:w="604"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604"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604" w:type="dxa"/>
            <w:vMerge/>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604" w:type="dxa"/>
            <w:vMerge/>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658" w:type="dxa"/>
            <w:vMerge/>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B121CD" w:rsidRPr="008C3C9F" w:rsidRDefault="00B121CD" w:rsidP="00CC5727">
            <w:pPr>
              <w:spacing w:line="600" w:lineRule="exact"/>
              <w:rPr>
                <w:rFonts w:ascii="Times New Roman" w:hAnsi="Times New Roman" w:cs="Times New Roman"/>
                <w:color w:val="000000" w:themeColor="text1"/>
                <w:sz w:val="24"/>
              </w:rPr>
            </w:pPr>
          </w:p>
        </w:tc>
        <w:tc>
          <w:tcPr>
            <w:tcW w:w="55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ind w:leftChars="-50" w:left="-105" w:rightChars="-60" w:right="-126"/>
              <w:jc w:val="center"/>
              <w:rPr>
                <w:rFonts w:ascii="Times New Roman" w:hAnsi="Times New Roman" w:cs="Times New Roman"/>
                <w:color w:val="000000" w:themeColor="text1"/>
              </w:rPr>
            </w:pPr>
            <w:r w:rsidRPr="008C3C9F">
              <w:rPr>
                <w:rFonts w:ascii="Times New Roman" w:eastAsia="宋体" w:hAnsi="宋体" w:cs="Times New Roman"/>
                <w:color w:val="000000" w:themeColor="text1"/>
                <w:kern w:val="0"/>
                <w:sz w:val="20"/>
                <w:szCs w:val="20"/>
              </w:rPr>
              <w:t>结果维持</w:t>
            </w:r>
          </w:p>
        </w:tc>
        <w:tc>
          <w:tcPr>
            <w:tcW w:w="60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ind w:leftChars="-41" w:left="-86" w:rightChars="-42" w:right="-88"/>
              <w:jc w:val="center"/>
              <w:rPr>
                <w:rFonts w:ascii="Times New Roman" w:hAnsi="Times New Roman" w:cs="Times New Roman"/>
                <w:color w:val="000000" w:themeColor="text1"/>
              </w:rPr>
            </w:pPr>
            <w:r w:rsidRPr="008C3C9F">
              <w:rPr>
                <w:rFonts w:ascii="Times New Roman" w:eastAsia="宋体" w:hAnsi="宋体" w:cs="Times New Roman"/>
                <w:color w:val="000000" w:themeColor="text1"/>
                <w:kern w:val="0"/>
                <w:sz w:val="20"/>
                <w:szCs w:val="20"/>
              </w:rPr>
              <w:t>结果纠正</w:t>
            </w:r>
          </w:p>
        </w:tc>
        <w:tc>
          <w:tcPr>
            <w:tcW w:w="605"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9844C0" w:rsidRPr="008C3C9F" w:rsidRDefault="00AD3CA8" w:rsidP="00CC5727">
            <w:pPr>
              <w:widowControl/>
              <w:spacing w:line="600" w:lineRule="exact"/>
              <w:ind w:leftChars="-60" w:left="-126" w:rightChars="-65" w:right="-136"/>
              <w:jc w:val="center"/>
              <w:rPr>
                <w:rFonts w:ascii="Times New Roman" w:eastAsia="宋体" w:hAnsi="Times New Roman" w:cs="Times New Roman"/>
                <w:color w:val="000000" w:themeColor="text1"/>
                <w:kern w:val="0"/>
                <w:sz w:val="20"/>
                <w:szCs w:val="20"/>
              </w:rPr>
            </w:pPr>
            <w:r w:rsidRPr="008C3C9F">
              <w:rPr>
                <w:rFonts w:ascii="Times New Roman" w:eastAsia="宋体" w:hAnsi="宋体" w:cs="Times New Roman"/>
                <w:color w:val="000000" w:themeColor="text1"/>
                <w:kern w:val="0"/>
                <w:sz w:val="20"/>
                <w:szCs w:val="20"/>
              </w:rPr>
              <w:t>其他</w:t>
            </w:r>
          </w:p>
          <w:p w:rsidR="00B121CD" w:rsidRPr="008C3C9F" w:rsidRDefault="00AD3CA8" w:rsidP="00CC5727">
            <w:pPr>
              <w:widowControl/>
              <w:spacing w:line="600" w:lineRule="exact"/>
              <w:ind w:leftChars="-60" w:left="-126" w:rightChars="-65" w:right="-136"/>
              <w:jc w:val="center"/>
              <w:rPr>
                <w:rFonts w:ascii="Times New Roman" w:hAnsi="Times New Roman" w:cs="Times New Roman"/>
                <w:color w:val="000000" w:themeColor="text1"/>
              </w:rPr>
            </w:pPr>
            <w:r w:rsidRPr="008C3C9F">
              <w:rPr>
                <w:rFonts w:ascii="Times New Roman" w:eastAsia="宋体" w:hAnsi="宋体" w:cs="Times New Roman"/>
                <w:color w:val="000000" w:themeColor="text1"/>
                <w:kern w:val="0"/>
                <w:sz w:val="20"/>
                <w:szCs w:val="20"/>
              </w:rPr>
              <w:t>结果</w:t>
            </w:r>
          </w:p>
        </w:tc>
        <w:tc>
          <w:tcPr>
            <w:tcW w:w="605"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9844C0" w:rsidRPr="008C3C9F" w:rsidRDefault="00AD3CA8" w:rsidP="00CC5727">
            <w:pPr>
              <w:widowControl/>
              <w:spacing w:line="600" w:lineRule="exact"/>
              <w:ind w:leftChars="-78" w:left="-164" w:rightChars="-73" w:right="-153"/>
              <w:jc w:val="center"/>
              <w:rPr>
                <w:rFonts w:ascii="Times New Roman" w:eastAsia="宋体" w:hAnsi="Times New Roman" w:cs="Times New Roman"/>
                <w:color w:val="000000" w:themeColor="text1"/>
                <w:kern w:val="0"/>
                <w:sz w:val="20"/>
                <w:szCs w:val="20"/>
              </w:rPr>
            </w:pPr>
            <w:r w:rsidRPr="008C3C9F">
              <w:rPr>
                <w:rFonts w:ascii="Times New Roman" w:eastAsia="宋体" w:hAnsi="宋体" w:cs="Times New Roman"/>
                <w:color w:val="000000" w:themeColor="text1"/>
                <w:kern w:val="0"/>
                <w:sz w:val="20"/>
                <w:szCs w:val="20"/>
              </w:rPr>
              <w:t>尚未</w:t>
            </w:r>
          </w:p>
          <w:p w:rsidR="00B121CD" w:rsidRPr="008C3C9F" w:rsidRDefault="00AD3CA8" w:rsidP="00CC5727">
            <w:pPr>
              <w:widowControl/>
              <w:spacing w:line="600" w:lineRule="exact"/>
              <w:ind w:leftChars="-78" w:left="-164" w:rightChars="-73" w:right="-153"/>
              <w:jc w:val="center"/>
              <w:rPr>
                <w:rFonts w:ascii="Times New Roman" w:hAnsi="Times New Roman" w:cs="Times New Roman"/>
                <w:color w:val="000000" w:themeColor="text1"/>
              </w:rPr>
            </w:pPr>
            <w:r w:rsidRPr="008C3C9F">
              <w:rPr>
                <w:rFonts w:ascii="Times New Roman" w:eastAsia="宋体" w:hAnsi="宋体" w:cs="Times New Roman"/>
                <w:color w:val="000000" w:themeColor="text1"/>
                <w:kern w:val="0"/>
                <w:sz w:val="20"/>
                <w:szCs w:val="20"/>
              </w:rPr>
              <w:t>审结</w:t>
            </w:r>
          </w:p>
        </w:tc>
        <w:tc>
          <w:tcPr>
            <w:tcW w:w="605"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rPr>
            </w:pPr>
            <w:r w:rsidRPr="008C3C9F">
              <w:rPr>
                <w:rFonts w:ascii="Times New Roman" w:eastAsia="宋体" w:hAnsi="宋体" w:cs="Times New Roman"/>
                <w:color w:val="000000" w:themeColor="text1"/>
                <w:kern w:val="0"/>
                <w:sz w:val="20"/>
                <w:szCs w:val="20"/>
              </w:rPr>
              <w:t>总计</w:t>
            </w:r>
          </w:p>
        </w:tc>
        <w:tc>
          <w:tcPr>
            <w:tcW w:w="605"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ind w:leftChars="-47" w:left="-99" w:rightChars="-37" w:right="-78"/>
              <w:jc w:val="center"/>
              <w:rPr>
                <w:rFonts w:ascii="Times New Roman" w:hAnsi="Times New Roman" w:cs="Times New Roman"/>
                <w:color w:val="000000" w:themeColor="text1"/>
              </w:rPr>
            </w:pPr>
            <w:r w:rsidRPr="008C3C9F">
              <w:rPr>
                <w:rFonts w:ascii="Times New Roman" w:eastAsia="宋体" w:hAnsi="宋体" w:cs="Times New Roman"/>
                <w:color w:val="000000" w:themeColor="text1"/>
                <w:kern w:val="0"/>
                <w:sz w:val="20"/>
                <w:szCs w:val="20"/>
              </w:rPr>
              <w:t>结果维持</w:t>
            </w:r>
          </w:p>
        </w:tc>
        <w:tc>
          <w:tcPr>
            <w:tcW w:w="605"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9844C0" w:rsidRPr="008C3C9F" w:rsidRDefault="00AD3CA8" w:rsidP="00CC5727">
            <w:pPr>
              <w:widowControl/>
              <w:spacing w:line="600" w:lineRule="exact"/>
              <w:ind w:leftChars="-65" w:left="-136" w:rightChars="-59" w:right="-124"/>
              <w:jc w:val="center"/>
              <w:rPr>
                <w:rFonts w:ascii="Times New Roman" w:eastAsia="宋体" w:hAnsi="Times New Roman" w:cs="Times New Roman"/>
                <w:color w:val="000000" w:themeColor="text1"/>
                <w:kern w:val="0"/>
                <w:sz w:val="20"/>
                <w:szCs w:val="20"/>
              </w:rPr>
            </w:pPr>
            <w:r w:rsidRPr="008C3C9F">
              <w:rPr>
                <w:rFonts w:ascii="Times New Roman" w:eastAsia="宋体" w:hAnsi="宋体" w:cs="Times New Roman"/>
                <w:color w:val="000000" w:themeColor="text1"/>
                <w:kern w:val="0"/>
                <w:sz w:val="20"/>
                <w:szCs w:val="20"/>
              </w:rPr>
              <w:t>结果</w:t>
            </w:r>
          </w:p>
          <w:p w:rsidR="00B121CD" w:rsidRPr="008C3C9F" w:rsidRDefault="00AD3CA8" w:rsidP="00CC5727">
            <w:pPr>
              <w:widowControl/>
              <w:spacing w:line="600" w:lineRule="exact"/>
              <w:ind w:leftChars="-65" w:left="-136" w:rightChars="-59" w:right="-124"/>
              <w:jc w:val="center"/>
              <w:rPr>
                <w:rFonts w:ascii="Times New Roman" w:hAnsi="Times New Roman" w:cs="Times New Roman"/>
                <w:color w:val="000000" w:themeColor="text1"/>
              </w:rPr>
            </w:pPr>
            <w:r w:rsidRPr="008C3C9F">
              <w:rPr>
                <w:rFonts w:ascii="Times New Roman" w:eastAsia="宋体" w:hAnsi="宋体" w:cs="Times New Roman"/>
                <w:color w:val="000000" w:themeColor="text1"/>
                <w:kern w:val="0"/>
                <w:sz w:val="20"/>
                <w:szCs w:val="20"/>
              </w:rPr>
              <w:t>纠正</w:t>
            </w:r>
          </w:p>
        </w:tc>
        <w:tc>
          <w:tcPr>
            <w:tcW w:w="605"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9844C0" w:rsidRPr="008C3C9F" w:rsidRDefault="00AD3CA8" w:rsidP="00CC5727">
            <w:pPr>
              <w:widowControl/>
              <w:spacing w:line="600" w:lineRule="exact"/>
              <w:ind w:leftChars="-83" w:left="-173" w:rightChars="-64" w:right="-134" w:hanging="1"/>
              <w:jc w:val="center"/>
              <w:rPr>
                <w:rFonts w:ascii="Times New Roman" w:eastAsia="宋体" w:hAnsi="Times New Roman" w:cs="Times New Roman"/>
                <w:color w:val="000000" w:themeColor="text1"/>
                <w:kern w:val="0"/>
                <w:sz w:val="20"/>
                <w:szCs w:val="20"/>
              </w:rPr>
            </w:pPr>
            <w:r w:rsidRPr="008C3C9F">
              <w:rPr>
                <w:rFonts w:ascii="Times New Roman" w:eastAsia="宋体" w:hAnsi="宋体" w:cs="Times New Roman"/>
                <w:color w:val="000000" w:themeColor="text1"/>
                <w:kern w:val="0"/>
                <w:sz w:val="20"/>
                <w:szCs w:val="20"/>
              </w:rPr>
              <w:t>其他</w:t>
            </w:r>
          </w:p>
          <w:p w:rsidR="00B121CD" w:rsidRPr="008C3C9F" w:rsidRDefault="00AD3CA8" w:rsidP="00CC5727">
            <w:pPr>
              <w:widowControl/>
              <w:spacing w:line="600" w:lineRule="exact"/>
              <w:ind w:leftChars="-83" w:left="-173" w:rightChars="-64" w:right="-134" w:hanging="1"/>
              <w:jc w:val="center"/>
              <w:rPr>
                <w:rFonts w:ascii="Times New Roman" w:hAnsi="Times New Roman" w:cs="Times New Roman"/>
                <w:color w:val="000000" w:themeColor="text1"/>
              </w:rPr>
            </w:pPr>
            <w:r w:rsidRPr="008C3C9F">
              <w:rPr>
                <w:rFonts w:ascii="Times New Roman" w:eastAsia="宋体" w:hAnsi="宋体" w:cs="Times New Roman"/>
                <w:color w:val="000000" w:themeColor="text1"/>
                <w:kern w:val="0"/>
                <w:sz w:val="20"/>
                <w:szCs w:val="20"/>
              </w:rPr>
              <w:t>结果</w:t>
            </w:r>
          </w:p>
        </w:tc>
        <w:tc>
          <w:tcPr>
            <w:tcW w:w="606"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ind w:leftChars="-33" w:left="-67" w:rightChars="-50" w:right="-105" w:hangingChars="1" w:hanging="2"/>
              <w:jc w:val="center"/>
              <w:rPr>
                <w:rFonts w:ascii="Times New Roman" w:hAnsi="Times New Roman" w:cs="Times New Roman"/>
                <w:color w:val="000000" w:themeColor="text1"/>
              </w:rPr>
            </w:pPr>
            <w:r w:rsidRPr="008C3C9F">
              <w:rPr>
                <w:rFonts w:ascii="Times New Roman" w:eastAsia="宋体" w:hAnsi="宋体" w:cs="Times New Roman"/>
                <w:color w:val="000000" w:themeColor="text1"/>
                <w:kern w:val="0"/>
                <w:sz w:val="20"/>
                <w:szCs w:val="20"/>
              </w:rPr>
              <w:t>尚未审结</w:t>
            </w:r>
          </w:p>
        </w:tc>
        <w:tc>
          <w:tcPr>
            <w:tcW w:w="606"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rPr>
            </w:pPr>
            <w:r w:rsidRPr="008C3C9F">
              <w:rPr>
                <w:rFonts w:ascii="Times New Roman" w:eastAsia="宋体" w:hAnsi="宋体" w:cs="Times New Roman"/>
                <w:color w:val="000000" w:themeColor="text1"/>
                <w:kern w:val="0"/>
                <w:sz w:val="20"/>
                <w:szCs w:val="20"/>
              </w:rPr>
              <w:t>总计</w:t>
            </w:r>
          </w:p>
        </w:tc>
      </w:tr>
      <w:tr w:rsidR="00B121CD" w:rsidRPr="008C3C9F">
        <w:trPr>
          <w:jc w:val="center"/>
        </w:trPr>
        <w:tc>
          <w:tcPr>
            <w:tcW w:w="604"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rPr>
            </w:pPr>
            <w:r w:rsidRPr="008C3C9F">
              <w:rPr>
                <w:rFonts w:ascii="Times New Roman" w:hAnsi="Times New Roman" w:cs="Times New Roman"/>
                <w:color w:val="000000" w:themeColor="text1"/>
                <w:kern w:val="0"/>
                <w:sz w:val="20"/>
                <w:szCs w:val="20"/>
              </w:rPr>
              <w:t> </w:t>
            </w:r>
            <w:r w:rsidR="002632FE">
              <w:rPr>
                <w:rFonts w:ascii="Times New Roman" w:hAnsi="Times New Roman" w:cs="Times New Roman" w:hint="eastAsia"/>
                <w:color w:val="000000" w:themeColor="text1"/>
                <w:kern w:val="0"/>
                <w:sz w:val="20"/>
                <w:szCs w:val="20"/>
              </w:rPr>
              <w:t>0</w:t>
            </w:r>
          </w:p>
        </w:tc>
        <w:tc>
          <w:tcPr>
            <w:tcW w:w="604"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rPr>
            </w:pPr>
            <w:r w:rsidRPr="008C3C9F">
              <w:rPr>
                <w:rFonts w:ascii="Times New Roman" w:hAnsi="Times New Roman" w:cs="Times New Roman"/>
                <w:color w:val="000000" w:themeColor="text1"/>
                <w:kern w:val="0"/>
                <w:sz w:val="20"/>
                <w:szCs w:val="20"/>
              </w:rPr>
              <w:t> </w:t>
            </w:r>
            <w:r w:rsidR="002632FE">
              <w:rPr>
                <w:rFonts w:ascii="Times New Roman" w:hAnsi="Times New Roman" w:cs="Times New Roman" w:hint="eastAsia"/>
                <w:color w:val="000000" w:themeColor="text1"/>
                <w:kern w:val="0"/>
                <w:sz w:val="20"/>
                <w:szCs w:val="20"/>
              </w:rPr>
              <w:t>0</w:t>
            </w:r>
          </w:p>
        </w:tc>
        <w:tc>
          <w:tcPr>
            <w:tcW w:w="604"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rPr>
            </w:pPr>
            <w:r w:rsidRPr="008C3C9F">
              <w:rPr>
                <w:rFonts w:ascii="Times New Roman" w:hAnsi="Times New Roman" w:cs="Times New Roman"/>
                <w:color w:val="000000" w:themeColor="text1"/>
                <w:kern w:val="0"/>
                <w:sz w:val="20"/>
                <w:szCs w:val="20"/>
              </w:rPr>
              <w:t> </w:t>
            </w:r>
            <w:r w:rsidR="002632FE">
              <w:rPr>
                <w:rFonts w:ascii="Times New Roman" w:hAnsi="Times New Roman" w:cs="Times New Roman" w:hint="eastAsia"/>
                <w:color w:val="000000" w:themeColor="text1"/>
                <w:kern w:val="0"/>
                <w:sz w:val="20"/>
                <w:szCs w:val="20"/>
              </w:rPr>
              <w:t>0</w:t>
            </w:r>
          </w:p>
        </w:tc>
        <w:tc>
          <w:tcPr>
            <w:tcW w:w="604"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rPr>
            </w:pPr>
            <w:r w:rsidRPr="008C3C9F">
              <w:rPr>
                <w:rFonts w:ascii="Times New Roman" w:hAnsi="Times New Roman" w:cs="Times New Roman"/>
                <w:color w:val="000000" w:themeColor="text1"/>
                <w:kern w:val="0"/>
                <w:sz w:val="20"/>
                <w:szCs w:val="20"/>
              </w:rPr>
              <w:t> </w:t>
            </w:r>
            <w:r w:rsidR="002632FE">
              <w:rPr>
                <w:rFonts w:ascii="Times New Roman" w:hAnsi="Times New Roman" w:cs="Times New Roman" w:hint="eastAsia"/>
                <w:color w:val="000000" w:themeColor="text1"/>
                <w:kern w:val="0"/>
                <w:sz w:val="20"/>
                <w:szCs w:val="20"/>
              </w:rPr>
              <w:t>0</w:t>
            </w:r>
          </w:p>
        </w:tc>
        <w:tc>
          <w:tcPr>
            <w:tcW w:w="658"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rPr>
            </w:pPr>
            <w:r w:rsidRPr="008C3C9F">
              <w:rPr>
                <w:rFonts w:ascii="Times New Roman" w:hAnsi="Times New Roman" w:cs="Times New Roman"/>
                <w:color w:val="000000" w:themeColor="text1"/>
                <w:kern w:val="0"/>
                <w:sz w:val="20"/>
                <w:szCs w:val="20"/>
              </w:rPr>
              <w:t> </w:t>
            </w:r>
            <w:r w:rsidR="002632FE">
              <w:rPr>
                <w:rFonts w:ascii="Times New Roman" w:hAnsi="Times New Roman" w:cs="Times New Roman" w:hint="eastAsia"/>
                <w:color w:val="000000" w:themeColor="text1"/>
                <w:kern w:val="0"/>
                <w:sz w:val="20"/>
                <w:szCs w:val="20"/>
              </w:rPr>
              <w:t>0</w:t>
            </w:r>
          </w:p>
        </w:tc>
        <w:tc>
          <w:tcPr>
            <w:tcW w:w="550"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eastAsia="宋体" w:hAnsi="Times New Roman" w:cs="Times New Roman" w:hint="eastAsia"/>
                <w:color w:val="000000" w:themeColor="text1"/>
                <w:kern w:val="0"/>
                <w:sz w:val="20"/>
                <w:szCs w:val="20"/>
              </w:rPr>
              <w:t>0</w:t>
            </w:r>
            <w:r w:rsidR="00AD3CA8" w:rsidRPr="008C3C9F">
              <w:rPr>
                <w:rFonts w:ascii="Times New Roman" w:eastAsia="宋体" w:hAnsi="Times New Roman" w:cs="Times New Roman"/>
                <w:color w:val="000000" w:themeColor="text1"/>
                <w:kern w:val="0"/>
                <w:sz w:val="20"/>
                <w:szCs w:val="20"/>
              </w:rPr>
              <w:t> </w:t>
            </w:r>
          </w:p>
        </w:tc>
        <w:tc>
          <w:tcPr>
            <w:tcW w:w="60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eastAsia="宋体" w:hAnsi="Times New Roman" w:cs="Times New Roman" w:hint="eastAsia"/>
                <w:color w:val="000000" w:themeColor="text1"/>
                <w:kern w:val="0"/>
                <w:sz w:val="20"/>
                <w:szCs w:val="20"/>
              </w:rPr>
              <w:t>0</w:t>
            </w:r>
            <w:r w:rsidR="00AD3CA8" w:rsidRPr="008C3C9F">
              <w:rPr>
                <w:rFonts w:ascii="Times New Roman" w:eastAsia="宋体" w:hAnsi="Times New Roman" w:cs="Times New Roman"/>
                <w:color w:val="000000" w:themeColor="text1"/>
                <w:kern w:val="0"/>
                <w:sz w:val="20"/>
                <w:szCs w:val="20"/>
              </w:rPr>
              <w:t> </w:t>
            </w:r>
          </w:p>
        </w:tc>
        <w:tc>
          <w:tcPr>
            <w:tcW w:w="60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eastAsia="宋体" w:hAnsi="Times New Roman" w:cs="Times New Roman" w:hint="eastAsia"/>
                <w:color w:val="000000" w:themeColor="text1"/>
                <w:kern w:val="0"/>
                <w:sz w:val="20"/>
                <w:szCs w:val="20"/>
              </w:rPr>
              <w:t>0</w:t>
            </w:r>
            <w:r w:rsidR="00AD3CA8" w:rsidRPr="008C3C9F">
              <w:rPr>
                <w:rFonts w:ascii="Times New Roman" w:eastAsia="宋体" w:hAnsi="Times New Roman" w:cs="Times New Roman"/>
                <w:color w:val="000000" w:themeColor="text1"/>
                <w:kern w:val="0"/>
                <w:sz w:val="20"/>
                <w:szCs w:val="20"/>
              </w:rPr>
              <w:t> </w:t>
            </w:r>
          </w:p>
        </w:tc>
        <w:tc>
          <w:tcPr>
            <w:tcW w:w="60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rPr>
            </w:pPr>
            <w:r w:rsidRPr="008C3C9F">
              <w:rPr>
                <w:rFonts w:ascii="Times New Roman" w:eastAsia="宋体" w:hAnsi="Times New Roman" w:cs="Times New Roman"/>
                <w:color w:val="000000" w:themeColor="text1"/>
                <w:kern w:val="0"/>
                <w:sz w:val="20"/>
                <w:szCs w:val="20"/>
              </w:rPr>
              <w:t> </w:t>
            </w:r>
            <w:r w:rsidR="002632FE">
              <w:rPr>
                <w:rFonts w:ascii="Times New Roman" w:eastAsia="宋体" w:hAnsi="Times New Roman" w:cs="Times New Roman" w:hint="eastAsia"/>
                <w:color w:val="000000" w:themeColor="text1"/>
                <w:kern w:val="0"/>
                <w:sz w:val="20"/>
                <w:szCs w:val="20"/>
              </w:rPr>
              <w:t>0</w:t>
            </w:r>
          </w:p>
        </w:tc>
        <w:tc>
          <w:tcPr>
            <w:tcW w:w="60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rPr>
            </w:pPr>
            <w:r w:rsidRPr="008C3C9F">
              <w:rPr>
                <w:rFonts w:ascii="Times New Roman" w:eastAsia="宋体" w:hAnsi="Times New Roman" w:cs="Times New Roman"/>
                <w:color w:val="000000" w:themeColor="text1"/>
                <w:kern w:val="0"/>
                <w:sz w:val="20"/>
                <w:szCs w:val="20"/>
              </w:rPr>
              <w:t> </w:t>
            </w:r>
            <w:r w:rsidR="002632FE">
              <w:rPr>
                <w:rFonts w:ascii="Times New Roman" w:eastAsia="宋体" w:hAnsi="Times New Roman" w:cs="Times New Roman" w:hint="eastAsia"/>
                <w:color w:val="000000" w:themeColor="text1"/>
                <w:kern w:val="0"/>
                <w:sz w:val="20"/>
                <w:szCs w:val="20"/>
              </w:rPr>
              <w:t>0</w:t>
            </w:r>
          </w:p>
        </w:tc>
        <w:tc>
          <w:tcPr>
            <w:tcW w:w="60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rPr>
            </w:pPr>
            <w:r w:rsidRPr="008C3C9F">
              <w:rPr>
                <w:rFonts w:ascii="Times New Roman" w:eastAsia="宋体" w:hAnsi="Times New Roman" w:cs="Times New Roman"/>
                <w:color w:val="000000" w:themeColor="text1"/>
                <w:kern w:val="0"/>
                <w:sz w:val="20"/>
                <w:szCs w:val="20"/>
              </w:rPr>
              <w:t> </w:t>
            </w:r>
            <w:r w:rsidR="002632FE">
              <w:rPr>
                <w:rFonts w:ascii="Times New Roman" w:eastAsia="宋体" w:hAnsi="Times New Roman" w:cs="Times New Roman" w:hint="eastAsia"/>
                <w:color w:val="000000" w:themeColor="text1"/>
                <w:kern w:val="0"/>
                <w:sz w:val="20"/>
                <w:szCs w:val="20"/>
              </w:rPr>
              <w:t>0</w:t>
            </w:r>
          </w:p>
        </w:tc>
        <w:tc>
          <w:tcPr>
            <w:tcW w:w="60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eastAsia="宋体" w:hAnsi="Times New Roman" w:cs="Times New Roman" w:hint="eastAsia"/>
                <w:color w:val="000000" w:themeColor="text1"/>
                <w:kern w:val="0"/>
                <w:sz w:val="20"/>
                <w:szCs w:val="20"/>
              </w:rPr>
              <w:t>0</w:t>
            </w:r>
            <w:r w:rsidR="00AD3CA8" w:rsidRPr="008C3C9F">
              <w:rPr>
                <w:rFonts w:ascii="Times New Roman" w:eastAsia="宋体" w:hAnsi="Times New Roman" w:cs="Times New Roman"/>
                <w:color w:val="000000" w:themeColor="text1"/>
                <w:kern w:val="0"/>
                <w:sz w:val="20"/>
                <w:szCs w:val="20"/>
              </w:rPr>
              <w:t> </w:t>
            </w:r>
          </w:p>
        </w:tc>
        <w:tc>
          <w:tcPr>
            <w:tcW w:w="605"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widowControl/>
              <w:spacing w:line="600" w:lineRule="exact"/>
              <w:jc w:val="center"/>
              <w:rPr>
                <w:rFonts w:ascii="Times New Roman" w:hAnsi="Times New Roman" w:cs="Times New Roman"/>
                <w:color w:val="000000" w:themeColor="text1"/>
              </w:rPr>
            </w:pPr>
            <w:r>
              <w:rPr>
                <w:rFonts w:ascii="Times New Roman" w:eastAsia="宋体" w:hAnsi="Times New Roman" w:cs="Times New Roman" w:hint="eastAsia"/>
                <w:color w:val="000000" w:themeColor="text1"/>
                <w:kern w:val="0"/>
                <w:sz w:val="20"/>
                <w:szCs w:val="20"/>
              </w:rPr>
              <w:t>0</w:t>
            </w:r>
            <w:r w:rsidR="00AD3CA8" w:rsidRPr="008C3C9F">
              <w:rPr>
                <w:rFonts w:ascii="Times New Roman" w:eastAsia="宋体" w:hAnsi="Times New Roman" w:cs="Times New Roman"/>
                <w:color w:val="000000" w:themeColor="text1"/>
                <w:kern w:val="0"/>
                <w:sz w:val="20"/>
                <w:szCs w:val="20"/>
              </w:rPr>
              <w:t> </w:t>
            </w:r>
          </w:p>
        </w:tc>
        <w:tc>
          <w:tcPr>
            <w:tcW w:w="606"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AD3CA8" w:rsidP="00CC5727">
            <w:pPr>
              <w:widowControl/>
              <w:spacing w:line="600" w:lineRule="exact"/>
              <w:jc w:val="center"/>
              <w:rPr>
                <w:rFonts w:ascii="Times New Roman" w:hAnsi="Times New Roman" w:cs="Times New Roman"/>
                <w:color w:val="000000" w:themeColor="text1"/>
              </w:rPr>
            </w:pPr>
            <w:r w:rsidRPr="008C3C9F">
              <w:rPr>
                <w:rFonts w:ascii="Times New Roman" w:eastAsia="宋体" w:hAnsi="Times New Roman" w:cs="Times New Roman"/>
                <w:color w:val="000000" w:themeColor="text1"/>
                <w:kern w:val="0"/>
                <w:sz w:val="20"/>
                <w:szCs w:val="20"/>
              </w:rPr>
              <w:t> </w:t>
            </w:r>
            <w:r w:rsidR="002632FE">
              <w:rPr>
                <w:rFonts w:ascii="Times New Roman" w:eastAsia="宋体" w:hAnsi="Times New Roman" w:cs="Times New Roman" w:hint="eastAsia"/>
                <w:color w:val="000000" w:themeColor="text1"/>
                <w:kern w:val="0"/>
                <w:sz w:val="20"/>
                <w:szCs w:val="20"/>
              </w:rPr>
              <w:t>0</w:t>
            </w:r>
          </w:p>
        </w:tc>
        <w:tc>
          <w:tcPr>
            <w:tcW w:w="606" w:type="dxa"/>
            <w:tcBorders>
              <w:top w:val="nil"/>
              <w:left w:val="nil"/>
              <w:bottom w:val="single" w:sz="8" w:space="0" w:color="auto"/>
              <w:right w:val="single" w:sz="8" w:space="0" w:color="auto"/>
            </w:tcBorders>
            <w:shd w:val="clear" w:color="auto" w:fill="auto"/>
            <w:tcMar>
              <w:left w:w="108" w:type="dxa"/>
              <w:right w:w="108" w:type="dxa"/>
            </w:tcMar>
            <w:vAlign w:val="center"/>
          </w:tcPr>
          <w:p w:rsidR="00B121CD" w:rsidRPr="008C3C9F" w:rsidRDefault="002632FE" w:rsidP="00CC5727">
            <w:pPr>
              <w:spacing w:line="600" w:lineRule="exac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0</w:t>
            </w:r>
          </w:p>
        </w:tc>
      </w:tr>
    </w:tbl>
    <w:p w:rsidR="00B121CD" w:rsidRPr="008C3C9F" w:rsidRDefault="00B121CD" w:rsidP="00CC5727">
      <w:pPr>
        <w:widowControl/>
        <w:shd w:val="clear" w:color="auto" w:fill="FFFFFF"/>
        <w:spacing w:line="600" w:lineRule="exact"/>
        <w:jc w:val="center"/>
        <w:rPr>
          <w:rFonts w:ascii="Times New Roman" w:eastAsia="宋体" w:hAnsi="Times New Roman" w:cs="Times New Roman"/>
          <w:color w:val="000000" w:themeColor="text1"/>
          <w:sz w:val="24"/>
        </w:rPr>
      </w:pPr>
    </w:p>
    <w:p w:rsidR="00B121CD" w:rsidRPr="008C3C9F" w:rsidRDefault="00AD3CA8" w:rsidP="00CC5727">
      <w:pPr>
        <w:pStyle w:val="a5"/>
        <w:widowControl/>
        <w:shd w:val="clear" w:color="auto" w:fill="FFFFFF"/>
        <w:spacing w:beforeAutospacing="0" w:afterAutospacing="0" w:line="600" w:lineRule="exact"/>
        <w:ind w:firstLine="420"/>
        <w:jc w:val="both"/>
        <w:rPr>
          <w:rFonts w:ascii="Times New Roman" w:eastAsia="黑体" w:hAnsi="Times New Roman"/>
          <w:color w:val="000000" w:themeColor="text1"/>
          <w:sz w:val="32"/>
          <w:szCs w:val="32"/>
        </w:rPr>
      </w:pPr>
      <w:r w:rsidRPr="008C3C9F">
        <w:rPr>
          <w:rFonts w:ascii="Times New Roman" w:eastAsia="黑体" w:hAnsi="黑体"/>
          <w:color w:val="000000" w:themeColor="text1"/>
          <w:sz w:val="32"/>
          <w:szCs w:val="32"/>
          <w:shd w:val="clear" w:color="auto" w:fill="FFFFFF"/>
        </w:rPr>
        <w:t>五、存在的主要问题及改进情况</w:t>
      </w:r>
    </w:p>
    <w:p w:rsidR="002632FE" w:rsidRDefault="002632FE" w:rsidP="002632FE">
      <w:pPr>
        <w:spacing w:line="560" w:lineRule="exact"/>
        <w:ind w:firstLineChars="150" w:firstLine="480"/>
        <w:rPr>
          <w:rFonts w:ascii="仿宋_GB2312" w:eastAsia="仿宋_GB2312" w:hAnsi="仿宋_GB2312" w:cs="仿宋_GB2312"/>
          <w:sz w:val="32"/>
          <w:szCs w:val="32"/>
        </w:rPr>
      </w:pPr>
      <w:r>
        <w:rPr>
          <w:rFonts w:ascii="仿宋_GB2312" w:eastAsia="仿宋_GB2312" w:hAnsi="仿宋_GB2312" w:cs="仿宋_GB2312" w:hint="eastAsia"/>
          <w:sz w:val="32"/>
          <w:szCs w:val="32"/>
        </w:rPr>
        <w:t>2019年我局政府信息公开工作存在的主要问题：一是政府信息公开的机制有待进一步健全完善。二是便民性、时效性还有待进一步提高。</w:t>
      </w:r>
    </w:p>
    <w:p w:rsidR="002632FE" w:rsidRDefault="002632FE" w:rsidP="002632F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2020年，我局将进一步深入贯彻《条例》《办法》以及上级有关工作部署，遵循公正、公平、便民、开放的原则，紧密围绕区委区政府中心工作，结合张店区教育体育工作实际，推进政府</w:t>
      </w:r>
      <w:r>
        <w:rPr>
          <w:rFonts w:ascii="仿宋_GB2312" w:eastAsia="仿宋_GB2312" w:hAnsi="仿宋_GB2312" w:cs="仿宋_GB2312" w:hint="eastAsia"/>
          <w:sz w:val="32"/>
          <w:szCs w:val="32"/>
        </w:rPr>
        <w:lastRenderedPageBreak/>
        <w:t>信息公开工作。</w:t>
      </w:r>
      <w:r>
        <w:rPr>
          <w:rFonts w:ascii="仿宋_GB2312" w:eastAsia="仿宋_GB2312" w:hAnsi="仿宋_GB2312" w:cs="仿宋_GB2312" w:hint="eastAsia"/>
          <w:b/>
          <w:bCs/>
          <w:sz w:val="32"/>
          <w:szCs w:val="32"/>
        </w:rPr>
        <w:t>一是拓展主动公开的深度和广度。</w:t>
      </w:r>
      <w:r>
        <w:rPr>
          <w:rFonts w:ascii="仿宋_GB2312" w:eastAsia="仿宋_GB2312" w:hAnsi="仿宋_GB2312" w:cs="仿宋_GB2312" w:hint="eastAsia"/>
          <w:sz w:val="32"/>
          <w:szCs w:val="32"/>
        </w:rPr>
        <w:t>加大社会公众关切的学前教育、招生划片改革、教师招考评聘、教育基础建设、义务教育优质均衡发展等重点领域的信息公开力度。</w:t>
      </w:r>
      <w:r>
        <w:rPr>
          <w:rFonts w:ascii="仿宋_GB2312" w:eastAsia="仿宋_GB2312" w:hAnsi="仿宋_GB2312" w:cs="仿宋_GB2312" w:hint="eastAsia"/>
          <w:b/>
          <w:bCs/>
          <w:sz w:val="32"/>
          <w:szCs w:val="32"/>
        </w:rPr>
        <w:t>二是加强政策解读工作。</w:t>
      </w:r>
      <w:r>
        <w:rPr>
          <w:rFonts w:ascii="仿宋_GB2312" w:eastAsia="仿宋_GB2312" w:hAnsi="仿宋_GB2312" w:cs="仿宋_GB2312" w:hint="eastAsia"/>
          <w:sz w:val="32"/>
          <w:szCs w:val="32"/>
        </w:rPr>
        <w:t>对涉及面广、社会关注度高、专业性强的教育政策采取撰稿解读、政策问答、在线访谈、新闻发布会等形式进行解读,做到教育政策解读稿与政策文件同步起草、同步报审、同步公布。</w:t>
      </w:r>
      <w:r>
        <w:rPr>
          <w:rFonts w:ascii="仿宋_GB2312" w:eastAsia="仿宋_GB2312" w:hAnsi="仿宋_GB2312" w:cs="仿宋_GB2312" w:hint="eastAsia"/>
          <w:b/>
          <w:bCs/>
          <w:sz w:val="32"/>
          <w:szCs w:val="32"/>
        </w:rPr>
        <w:t>三是加强信息公开队伍建设。</w:t>
      </w:r>
      <w:r>
        <w:rPr>
          <w:rFonts w:ascii="仿宋_GB2312" w:eastAsia="仿宋_GB2312" w:hAnsi="仿宋_GB2312" w:cs="仿宋_GB2312" w:hint="eastAsia"/>
          <w:sz w:val="32"/>
          <w:szCs w:val="32"/>
        </w:rPr>
        <w:t>组织业务学习，提高我局政府信息公开工作水平。</w:t>
      </w:r>
    </w:p>
    <w:p w:rsidR="00B121CD" w:rsidRPr="008C3C9F" w:rsidRDefault="00AD3CA8" w:rsidP="00CC5727">
      <w:pPr>
        <w:pStyle w:val="a5"/>
        <w:widowControl/>
        <w:shd w:val="clear" w:color="auto" w:fill="FFFFFF"/>
        <w:spacing w:beforeAutospacing="0" w:afterAutospacing="0" w:line="600" w:lineRule="exact"/>
        <w:ind w:firstLine="420"/>
        <w:jc w:val="both"/>
        <w:rPr>
          <w:rFonts w:ascii="Times New Roman" w:eastAsia="黑体" w:hAnsi="Times New Roman"/>
          <w:color w:val="000000" w:themeColor="text1"/>
          <w:sz w:val="32"/>
          <w:szCs w:val="32"/>
        </w:rPr>
      </w:pPr>
      <w:r w:rsidRPr="008C3C9F">
        <w:rPr>
          <w:rFonts w:ascii="Times New Roman" w:eastAsia="黑体" w:hAnsi="黑体"/>
          <w:color w:val="000000" w:themeColor="text1"/>
          <w:sz w:val="32"/>
          <w:szCs w:val="32"/>
          <w:shd w:val="clear" w:color="auto" w:fill="FFFFFF"/>
        </w:rPr>
        <w:t>六、其他需要报告的事项</w:t>
      </w:r>
    </w:p>
    <w:p w:rsidR="00B121CD" w:rsidRPr="003731AC" w:rsidRDefault="003731AC" w:rsidP="00CC5727">
      <w:pPr>
        <w:pStyle w:val="a5"/>
        <w:snapToGrid w:val="0"/>
        <w:spacing w:beforeAutospacing="0" w:afterAutospacing="0" w:line="600" w:lineRule="exact"/>
        <w:jc w:val="both"/>
        <w:rPr>
          <w:rFonts w:ascii="仿宋_GB2312" w:eastAsia="仿宋_GB2312" w:hAnsi="仿宋_GB2312" w:cs="仿宋_GB2312"/>
          <w:kern w:val="2"/>
          <w:sz w:val="32"/>
          <w:szCs w:val="32"/>
        </w:rPr>
      </w:pPr>
      <w:r w:rsidRPr="003731AC">
        <w:rPr>
          <w:rFonts w:ascii="仿宋_GB2312" w:eastAsia="仿宋_GB2312" w:hAnsi="仿宋_GB2312" w:cs="仿宋_GB2312" w:hint="eastAsia"/>
          <w:kern w:val="2"/>
          <w:sz w:val="32"/>
          <w:szCs w:val="32"/>
        </w:rPr>
        <w:t xml:space="preserve">    无</w:t>
      </w:r>
    </w:p>
    <w:p w:rsidR="00B121CD" w:rsidRPr="008C3C9F" w:rsidRDefault="00B121CD" w:rsidP="00CC5727">
      <w:pPr>
        <w:spacing w:line="600" w:lineRule="exact"/>
        <w:rPr>
          <w:rFonts w:ascii="Times New Roman" w:hAnsi="Times New Roman" w:cs="Times New Roman"/>
          <w:color w:val="000000" w:themeColor="text1"/>
        </w:rPr>
      </w:pPr>
    </w:p>
    <w:sectPr w:rsidR="00B121CD" w:rsidRPr="008C3C9F" w:rsidSect="00A21BA6">
      <w:footerReference w:type="default" r:id="rId7"/>
      <w:pgSz w:w="11906" w:h="16838"/>
      <w:pgMar w:top="2211" w:right="1531" w:bottom="1871"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115C2" w:rsidRDefault="00B115C2">
      <w:r>
        <w:separator/>
      </w:r>
    </w:p>
  </w:endnote>
  <w:endnote w:type="continuationSeparator" w:id="0">
    <w:p w:rsidR="00B115C2" w:rsidRDefault="00B115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21CD" w:rsidRDefault="00BF5B8F">
    <w:pPr>
      <w:pStyle w:val="a3"/>
    </w:pPr>
    <w:r>
      <w:rPr>
        <w:noProof/>
      </w:rPr>
      <w:pict>
        <v:shapetype id="_x0000_t202" coordsize="21600,21600" o:spt="202" path="m,l,21600r21600,l21600,xe">
          <v:stroke joinstyle="miter"/>
          <v:path gradientshapeok="t" o:connecttype="rect"/>
        </v:shapetype>
        <v:shape id="文本框 1" o:spid="_x0000_s2049" type="#_x0000_t202" style="position:absolute;margin-left:0;margin-top:0;width:2in;height:2in;z-index:251658240;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B121CD" w:rsidRDefault="00FF6757">
                <w:pPr>
                  <w:pStyle w:val="a3"/>
                </w:pPr>
                <w:r>
                  <w:rPr>
                    <w:rFonts w:hint="eastAsia"/>
                  </w:rPr>
                  <w:fldChar w:fldCharType="begin"/>
                </w:r>
                <w:r w:rsidR="00AD3CA8">
                  <w:rPr>
                    <w:rFonts w:hint="eastAsia"/>
                  </w:rPr>
                  <w:instrText xml:space="preserve"> PAGE  \* MERGEFORMAT </w:instrText>
                </w:r>
                <w:r>
                  <w:rPr>
                    <w:rFonts w:hint="eastAsia"/>
                  </w:rPr>
                  <w:fldChar w:fldCharType="separate"/>
                </w:r>
                <w:r w:rsidR="00BF5B8F">
                  <w:rPr>
                    <w:noProof/>
                  </w:rPr>
                  <w:t>8</w:t>
                </w:r>
                <w:r>
                  <w:rPr>
                    <w:rFonts w:hint="eastAsia"/>
                  </w:rP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115C2" w:rsidRDefault="00B115C2">
      <w:r>
        <w:separator/>
      </w:r>
    </w:p>
  </w:footnote>
  <w:footnote w:type="continuationSeparator" w:id="0">
    <w:p w:rsidR="00B115C2" w:rsidRDefault="00B115C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7B4105D4"/>
    <w:rsid w:val="000D1159"/>
    <w:rsid w:val="001B34A5"/>
    <w:rsid w:val="00244938"/>
    <w:rsid w:val="0025736C"/>
    <w:rsid w:val="002632FE"/>
    <w:rsid w:val="002C5B52"/>
    <w:rsid w:val="003731AC"/>
    <w:rsid w:val="003F475E"/>
    <w:rsid w:val="00447B5E"/>
    <w:rsid w:val="00476ACF"/>
    <w:rsid w:val="005A7B47"/>
    <w:rsid w:val="006D6F43"/>
    <w:rsid w:val="006F2DED"/>
    <w:rsid w:val="007F4BA0"/>
    <w:rsid w:val="0089247F"/>
    <w:rsid w:val="008C3C9F"/>
    <w:rsid w:val="008D2DEC"/>
    <w:rsid w:val="00901FD7"/>
    <w:rsid w:val="00954D1E"/>
    <w:rsid w:val="009844C0"/>
    <w:rsid w:val="009B01DC"/>
    <w:rsid w:val="00A21BA6"/>
    <w:rsid w:val="00A91798"/>
    <w:rsid w:val="00A96195"/>
    <w:rsid w:val="00AD3CA8"/>
    <w:rsid w:val="00AD4EA1"/>
    <w:rsid w:val="00AF34B5"/>
    <w:rsid w:val="00B115C2"/>
    <w:rsid w:val="00B121CD"/>
    <w:rsid w:val="00BF5B8F"/>
    <w:rsid w:val="00BF64BC"/>
    <w:rsid w:val="00C26EFC"/>
    <w:rsid w:val="00C62053"/>
    <w:rsid w:val="00CC5727"/>
    <w:rsid w:val="00CC6544"/>
    <w:rsid w:val="00CF5081"/>
    <w:rsid w:val="00D41EEC"/>
    <w:rsid w:val="00E83785"/>
    <w:rsid w:val="00EB14BE"/>
    <w:rsid w:val="00ED4BDE"/>
    <w:rsid w:val="00F727AD"/>
    <w:rsid w:val="00FC0781"/>
    <w:rsid w:val="00FF6757"/>
    <w:rsid w:val="2E223195"/>
    <w:rsid w:val="37464714"/>
    <w:rsid w:val="40066E40"/>
    <w:rsid w:val="4B24395B"/>
    <w:rsid w:val="56015F00"/>
    <w:rsid w:val="7B4105D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15:docId w15:val="{010DBD86-9480-4C58-A103-B885B0864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83785"/>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E83785"/>
    <w:pPr>
      <w:tabs>
        <w:tab w:val="center" w:pos="4153"/>
        <w:tab w:val="right" w:pos="8306"/>
      </w:tabs>
      <w:snapToGrid w:val="0"/>
      <w:jc w:val="left"/>
    </w:pPr>
    <w:rPr>
      <w:sz w:val="18"/>
    </w:rPr>
  </w:style>
  <w:style w:type="paragraph" w:styleId="a4">
    <w:name w:val="header"/>
    <w:basedOn w:val="a"/>
    <w:rsid w:val="00E8378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qFormat/>
    <w:rsid w:val="00E83785"/>
    <w:pPr>
      <w:spacing w:beforeAutospacing="1" w:afterAutospacing="1"/>
      <w:jc w:val="left"/>
    </w:pPr>
    <w:rPr>
      <w:rFonts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325</TotalTime>
  <Pages>8</Pages>
  <Words>2693</Words>
  <Characters>523</Characters>
  <Application>Microsoft Office Word</Application>
  <DocSecurity>0</DocSecurity>
  <Lines>4</Lines>
  <Paragraphs>6</Paragraphs>
  <ScaleCrop>false</ScaleCrop>
  <Company/>
  <LinksUpToDate>false</LinksUpToDate>
  <CharactersWithSpaces>3210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January</dc:creator>
  <cp:lastModifiedBy>刘家喜</cp:lastModifiedBy>
  <cp:revision>44</cp:revision>
  <cp:lastPrinted>2020-01-09T01:49:00Z</cp:lastPrinted>
  <dcterms:created xsi:type="dcterms:W3CDTF">2019-12-13T05:37:00Z</dcterms:created>
  <dcterms:modified xsi:type="dcterms:W3CDTF">2020-12-22T06:23:00Z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2052-10.8.0.6501</vt:lpwstr>
  </property>
</Properties>
</file>