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3BCD08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highlight w:val="none"/>
          <w:shd w:val="clear" w:fill="FFFFFF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highlight w:val="none"/>
          <w:shd w:val="clear" w:fill="FFFFFF"/>
          <w:lang w:val="en-US" w:eastAsia="zh-CN"/>
        </w:rPr>
        <w:t>张店区科学技术局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highlight w:val="none"/>
          <w:shd w:val="clear" w:fill="FFFFFF"/>
          <w:lang w:val="en-US" w:eastAsia="zh-CN"/>
        </w:rPr>
        <w:t>20</w:t>
      </w:r>
      <w:r>
        <w:rPr>
          <w:rFonts w:hint="eastAsia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highlight w:val="none"/>
          <w:shd w:val="clear" w:fill="FFFFFF"/>
          <w:lang w:val="en-US" w:eastAsia="zh-CN"/>
        </w:rPr>
        <w:t>25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highlight w:val="none"/>
          <w:shd w:val="clear" w:fill="FFFFFF"/>
          <w:lang w:val="en-US" w:eastAsia="zh-CN"/>
        </w:rPr>
        <w:t>年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highlight w:val="none"/>
          <w:shd w:val="clear" w:fill="FFFFFF"/>
        </w:rPr>
        <w:t>政府信息公开</w:t>
      </w:r>
    </w:p>
    <w:p w14:paraId="36518CE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highlight w:val="none"/>
          <w:shd w:val="clear" w:fill="FFFFFF"/>
          <w:lang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highlight w:val="none"/>
          <w:shd w:val="clear" w:fill="FFFFFF"/>
        </w:rPr>
        <w:t>工作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highlight w:val="none"/>
          <w:shd w:val="clear" w:fill="FFFFFF"/>
        </w:rPr>
        <w:t>年度报告</w:t>
      </w:r>
    </w:p>
    <w:p w14:paraId="05F75A12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Times New Roman" w:hAnsi="Times New Roman" w:eastAsia="宋体" w:cs="宋体"/>
          <w:i w:val="0"/>
          <w:caps w:val="0"/>
          <w:color w:val="333333"/>
          <w:spacing w:val="0"/>
          <w:sz w:val="24"/>
          <w:szCs w:val="24"/>
          <w:highlight w:val="none"/>
        </w:rPr>
      </w:pPr>
    </w:p>
    <w:p w14:paraId="15CF260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宋体" w:cs="Times New Roman"/>
          <w:i w:val="0"/>
          <w:caps w:val="0"/>
          <w:color w:val="0000FF"/>
          <w:spacing w:val="0"/>
          <w:kern w:val="2"/>
          <w:sz w:val="24"/>
          <w:szCs w:val="24"/>
          <w:highlight w:val="none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本年度报告中所列数据的统计期限自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年1月1日起，至202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年12月31日止。如对报告内容有疑问，请与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张店区科学技术局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联系（地址：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山东省淄博市张店区新村西路226号区政务中心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；邮编：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2550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00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；电话：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0533-2869907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；电子邮箱：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zdqkjjbgs@zb.shandong.cn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）。</w:t>
      </w:r>
    </w:p>
    <w:p w14:paraId="29BCC9CA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一、总体情况</w:t>
      </w:r>
    </w:p>
    <w:p w14:paraId="6F07E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2025年，张店区科学技术局全面贯彻落实上级信息公开工作要求和部署，加强信息公开平台建设，提高信息公开的深度和广度，全面推进政府信息公开工作，围绕科技创新工作，聚焦社会公众关切，深化公开内容，创新方式方法，优化政务服务，加强交流互动，扎实推进政府信息公开工作，不断提升政务公开工作质效。</w:t>
      </w:r>
    </w:p>
    <w:p w14:paraId="4929730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主动公开方面。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严格落实主动公开时限要求，优化信息发布流程，确保公开内容准确、全面。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  <w:lang w:val="en-US"/>
        </w:rPr>
        <w:t>202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  <w:lang w:val="en-US" w:eastAsia="zh-CN"/>
        </w:rPr>
        <w:t>5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年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  <w:lang w:val="en-US"/>
        </w:rPr>
        <w:t>1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月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  <w:lang w:val="en-US"/>
        </w:rPr>
        <w:t>1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日至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  <w:lang w:val="en-US"/>
        </w:rPr>
        <w:t>12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月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  <w:lang w:val="en-US"/>
        </w:rPr>
        <w:t>31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日，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  <w:lang w:val="en-US" w:eastAsia="zh-CN"/>
        </w:rPr>
        <w:t>区科技局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在区政府门户网站政务公开专栏上累计主动公开政府信息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  <w:lang w:val="en-US" w:eastAsia="zh-CN"/>
        </w:rPr>
        <w:t>37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条。</w:t>
      </w:r>
    </w:p>
    <w:p w14:paraId="610893D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楷体_GB2312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依申请公开工作方面。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2024年无结转政府信息公开申请。2025年未收到政府信息公开申请。未发生因政府信息公开被行政复议、提起行政诉讼情况。无结转下年度办理申请。</w:t>
      </w:r>
    </w:p>
    <w:p w14:paraId="4ABD854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楷体_GB2312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（三）政府信息管理方面。</w:t>
      </w:r>
      <w:r>
        <w:rPr>
          <w:rFonts w:hint="eastAsia" w:ascii="Times New Roman" w:hAnsi="Times New Roman" w:eastAsia="仿宋_GB2312" w:cs="仿宋_GB2312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是严格按照政务信息公开工作要求,细化公开目录，提高公开时效性，不断提高政府信息公开的范围和质量；二是严格做好公开信息保密审查，按照“先审查、后公开”的原则，严格做好政府信息公开保密审查，确保公开信息不涉密、涉密信息不公开。</w:t>
      </w:r>
    </w:p>
    <w:p w14:paraId="55F9E62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Times New Roman" w:hAnsi="Times New Roman" w:eastAsia="楷体_GB2312" w:cs="楷体_GB2312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（四）政府信息公开平台建设方面。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以区政府网站作为政府信息公开的主阵地，结合科技工作实际情况，持续规范优化栏目设计与内容发布</w:t>
      </w:r>
      <w:r>
        <w:rPr>
          <w:rFonts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；依托企业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  <w:lang w:val="en-US" w:eastAsia="zh-CN"/>
        </w:rPr>
        <w:t>服务群、走访调研与</w:t>
      </w:r>
      <w:r>
        <w:rPr>
          <w:rFonts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政策宣讲会等线下渠道，拓展公开场景，构建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“线上+线下”立体化公开体系。</w:t>
      </w:r>
    </w:p>
    <w:p w14:paraId="736869E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 w:cs="楷体_GB2312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楷体_GB2312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监督保障方面。</w:t>
      </w:r>
    </w:p>
    <w:p w14:paraId="33A0023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切实履行公开责任，强化政务公开工作组织领导，认真落实政府信息公开工作制度，细化工作目标，明确工作任务，形成业务科室协同联动的工作格局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bookmarkStart w:id="10" w:name="_GoBack"/>
      <w:bookmarkEnd w:id="10"/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通过公开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办公电话、电子邮箱等形式接受社会公众对政府信息公开工作的咨询、监督，规范回应群众关心的重点和热点，进一步提升我局政府信息公开工作水平。</w:t>
      </w: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二、主动公开政府信息情况</w:t>
      </w:r>
    </w:p>
    <w:tbl>
      <w:tblPr>
        <w:tblStyle w:val="7"/>
        <w:tblW w:w="957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8"/>
        <w:gridCol w:w="2206"/>
        <w:gridCol w:w="2206"/>
        <w:gridCol w:w="2700"/>
      </w:tblGrid>
      <w:tr w14:paraId="7B6C7A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36C37F7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  <w:highlight w:val="none"/>
              </w:rPr>
              <w:t>第二十条第（一）项</w:t>
            </w:r>
          </w:p>
        </w:tc>
      </w:tr>
      <w:tr w14:paraId="770B52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2D6585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  <w:highlight w:val="none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7AE810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  <w:highlight w:val="none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CDF4CC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  <w:highlight w:val="none"/>
              </w:rPr>
              <w:t>本年废止件数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E4648C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  <w:highlight w:val="none"/>
              </w:rPr>
              <w:t>现行有效件数</w:t>
            </w:r>
          </w:p>
        </w:tc>
      </w:tr>
      <w:tr w14:paraId="568F27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5C08DD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  <w:highlight w:val="none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D701B0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AC3EC0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5CE333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Calibri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1843C7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723886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  <w:highlight w:val="none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61B881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8CDBA6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6D0ABF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2B6836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1452CD6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  <w:highlight w:val="none"/>
              </w:rPr>
              <w:t>第二十条第（五）项</w:t>
            </w:r>
          </w:p>
        </w:tc>
      </w:tr>
      <w:tr w14:paraId="62142F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ADD487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  <w:highlight w:val="none"/>
              </w:rPr>
              <w:t>信息内容</w:t>
            </w:r>
          </w:p>
        </w:tc>
        <w:tc>
          <w:tcPr>
            <w:tcW w:w="7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C65B4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  <w:highlight w:val="none"/>
              </w:rPr>
              <w:t>本年处理决定数量</w:t>
            </w:r>
          </w:p>
        </w:tc>
      </w:tr>
      <w:tr w14:paraId="6D04CD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6566D6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  <w:highlight w:val="none"/>
              </w:rPr>
              <w:t>行政许可</w:t>
            </w:r>
          </w:p>
        </w:tc>
        <w:tc>
          <w:tcPr>
            <w:tcW w:w="7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B83D1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Calibri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000000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06821D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6108C79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  <w:highlight w:val="none"/>
              </w:rPr>
              <w:t>第二十条第（六）项</w:t>
            </w:r>
          </w:p>
        </w:tc>
      </w:tr>
      <w:tr w14:paraId="0E6923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18C2EE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  <w:highlight w:val="none"/>
              </w:rPr>
              <w:t>信息内容</w:t>
            </w:r>
          </w:p>
        </w:tc>
        <w:tc>
          <w:tcPr>
            <w:tcW w:w="7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6EAE5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  <w:highlight w:val="none"/>
              </w:rPr>
              <w:t>本年处理决定数量</w:t>
            </w:r>
          </w:p>
        </w:tc>
      </w:tr>
      <w:tr w14:paraId="38DBF4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64F347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  <w:highlight w:val="none"/>
              </w:rPr>
              <w:t>行政处罚</w:t>
            </w:r>
          </w:p>
        </w:tc>
        <w:tc>
          <w:tcPr>
            <w:tcW w:w="7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EB9CA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Calibri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4C778F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E60C61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  <w:highlight w:val="none"/>
              </w:rPr>
              <w:t>行政强制</w:t>
            </w:r>
          </w:p>
        </w:tc>
        <w:tc>
          <w:tcPr>
            <w:tcW w:w="7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77CDE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Calibri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276E21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7C901F8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  <w:highlight w:val="none"/>
              </w:rPr>
              <w:t>第二十条第（八）项</w:t>
            </w:r>
          </w:p>
        </w:tc>
      </w:tr>
      <w:tr w14:paraId="5AFD80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D3AE5F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  <w:highlight w:val="none"/>
              </w:rPr>
              <w:t>信息内容</w:t>
            </w:r>
          </w:p>
        </w:tc>
        <w:tc>
          <w:tcPr>
            <w:tcW w:w="7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AFF69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  <w:highlight w:val="none"/>
              </w:rPr>
              <w:t>本年收费金额（单位：万元）</w:t>
            </w:r>
          </w:p>
        </w:tc>
      </w:tr>
      <w:tr w14:paraId="659E54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550E6B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  <w:highlight w:val="none"/>
              </w:rPr>
              <w:t>行政事业性收费</w:t>
            </w:r>
          </w:p>
        </w:tc>
        <w:tc>
          <w:tcPr>
            <w:tcW w:w="7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E4700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Calibri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</w:tbl>
    <w:p w14:paraId="65AC707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7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5"/>
        <w:gridCol w:w="5"/>
        <w:gridCol w:w="535"/>
        <w:gridCol w:w="720"/>
        <w:gridCol w:w="675"/>
        <w:gridCol w:w="525"/>
        <w:gridCol w:w="1"/>
        <w:gridCol w:w="700"/>
      </w:tblGrid>
      <w:tr w14:paraId="3EFD02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4BD21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楷体_GB2312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楷体_GB2312"/>
                <w:kern w:val="0"/>
                <w:szCs w:val="21"/>
                <w:highlight w:val="none"/>
              </w:rPr>
              <w:t>（本列数据的勾稽关系为：第一项加第二项之和，</w:t>
            </w:r>
          </w:p>
          <w:p w14:paraId="24886C2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楷体_GB2312"/>
                <w:kern w:val="0"/>
                <w:szCs w:val="21"/>
                <w:highlight w:val="none"/>
              </w:rPr>
              <w:t>等于第三项加第四项之和）</w:t>
            </w:r>
          </w:p>
        </w:tc>
        <w:tc>
          <w:tcPr>
            <w:tcW w:w="4448" w:type="dxa"/>
            <w:gridSpan w:val="10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DFBD1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申请人情况</w:t>
            </w:r>
          </w:p>
        </w:tc>
      </w:tr>
      <w:tr w14:paraId="6F1C52C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FE183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  <w:highlight w:val="none"/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79F31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自然人</w:t>
            </w:r>
          </w:p>
        </w:tc>
        <w:tc>
          <w:tcPr>
            <w:tcW w:w="3000" w:type="dxa"/>
            <w:gridSpan w:val="7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67DE4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E3800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总计</w:t>
            </w:r>
          </w:p>
        </w:tc>
      </w:tr>
      <w:tr w14:paraId="28F90E5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EE626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  <w:highlight w:val="none"/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77D97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A9961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商业企业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65809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A7346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3F0EC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E4005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3" w:leftChars="-30" w:right="-134" w:rightChars="-64"/>
              <w:jc w:val="center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其他</w:t>
            </w:r>
          </w:p>
        </w:tc>
        <w:tc>
          <w:tcPr>
            <w:tcW w:w="701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1B3E2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  <w:highlight w:val="none"/>
              </w:rPr>
            </w:pPr>
          </w:p>
        </w:tc>
      </w:tr>
      <w:tr w14:paraId="485668C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B97F8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一、</w:t>
            </w:r>
            <w:bookmarkStart w:id="0" w:name="_Hlk66973412"/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9AA30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0308F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60503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AC51E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E6000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0CB63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46DAC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2F71D4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23BCA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2D35A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424F1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3641A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EF6FA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AA22E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31959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E40D1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5CE5FC8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A233B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08F84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（一）予以公开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ADACC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45751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4AF40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B86BF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411A9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67C99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06C3D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4BEBC68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1136F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719E4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（二）部分公开（</w:t>
            </w:r>
            <w:bookmarkStart w:id="1" w:name="_Hlk66973981"/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区分处理的，只计这一情形，不计其他情形</w:t>
            </w:r>
            <w:bookmarkEnd w:id="1"/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）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8F984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7F3AC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EAC09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FB593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B2A13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FBC91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AE0B4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416933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01EB1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8AF53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6C7A8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BDD47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EE641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4335D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68012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DBCD4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5B565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20FEA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43DFA6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DC2AE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C806F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B93CC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2.</w:t>
            </w:r>
            <w:bookmarkStart w:id="2" w:name="_Hlk66974104"/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其他法律行政法规禁止公开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6FF02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9A9D9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76F4F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F1659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4D534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DBB69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8C677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1AEF9B6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199F9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CF4BA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DE8FE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2BB3D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F25A3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0B6D3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2E3CC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D582F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04D3F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7DFF6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23E23D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EA9C2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EB7E6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1C83A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4.</w:t>
            </w:r>
            <w:bookmarkStart w:id="3" w:name="_Hlk66974290"/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保护第三方合法权益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AE436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14649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AAB4A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4F843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B6489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AF6AC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82F91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5C2C5B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D8390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F992A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9C6CC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FB19F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B9772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5A523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7A3DC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6AC58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A9C42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EEC09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0F5E86A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64C47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80D37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8A6F2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6.</w:t>
            </w:r>
            <w:bookmarkStart w:id="4" w:name="_Hlk66974555"/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属于四类过程性信息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3A04E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9EC1A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E4B40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AA809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E0949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68616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FB629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73ED03A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A6981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BA3B2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2AA49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5066C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409B6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92303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216AC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F2138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E09B5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05358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4E02A18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017A2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E6E5C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46F41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8.</w:t>
            </w:r>
            <w:bookmarkStart w:id="5" w:name="_Hlk66975211"/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属于行政查询事项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CAEDF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B815A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281C7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8301A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40D68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921CD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83F35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441820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433D6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E5037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DF9D2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C13EC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35812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84BAE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CF373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0379A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5FA2B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26472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3808488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24ECF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33D5B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A2E31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2.</w:t>
            </w:r>
            <w:bookmarkStart w:id="6" w:name="_Hlk66975392"/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没有现成信息需要另行制作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C28B3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D1F39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48995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193C5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B66DC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D9227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E0E18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701BFB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E1A83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159D1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7E12F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3.</w:t>
            </w:r>
            <w:bookmarkStart w:id="7" w:name="_Hlk66975466"/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补正后申请内容仍不明确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AD387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72819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E350E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10EFB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F6ABA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0F697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96278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14002C4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00964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0CC3A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（五）不予处理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AAF6B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1.</w:t>
            </w:r>
            <w:bookmarkStart w:id="8" w:name="_Hlk66975537"/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信访举报投诉类申请</w:t>
            </w:r>
            <w:bookmarkEnd w:id="8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06651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EAE48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B5E2B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A7F38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48464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53017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44848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05EE726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F62EA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8582C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A9530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92ECD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B36CE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917F8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E040D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0A82D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C2B8B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A702C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6AEF38C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38DA9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16356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E4234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1C2F3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A0047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46E26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7E741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D22C9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47BFE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81C01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2288E69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5E200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16B4C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3B384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EBE16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0DB68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07375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C382B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79DA9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293B9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37E04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3CDDCD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F587F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3467A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BBD5B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5.要求行政机关确认或重新</w:t>
            </w:r>
          </w:p>
          <w:p w14:paraId="41C9C6D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textAlignment w:val="auto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0F569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27639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8498B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95397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096AF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13D99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4FA01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0F262B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1F5FD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57C3C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73125F0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highlight w:val="none"/>
              </w:rPr>
            </w:pPr>
            <w:r>
              <w:rPr>
                <w:rFonts w:hint="eastAsia" w:ascii="Times New Roman" w:hAnsi="Times New Roman" w:eastAsia="仿宋_GB2312"/>
                <w:highlight w:val="none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C2D87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81BE7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C357B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11E39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12932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53C5D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CC96B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43AAB8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B09F9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D5AEF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14:paraId="0BF7C1F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highlight w:val="none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ACB03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77E85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AE86E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04D2B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F0DA6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71016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34083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6EF6EE9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6D900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DA893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14:paraId="1A83B20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highlight w:val="none"/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59E8F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275D4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6FAEB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7E86C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ED9A9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5A427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54E26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7842B1D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1A9D0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  <w:highlight w:val="none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954CC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EB987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F36AF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1A603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8661D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4295B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875DB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6AA80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5275EE9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39E19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  <w:highlight w:val="none"/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52FF2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982B5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A605B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F55CF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BF095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78A25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042C5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</w:tbl>
    <w:p w14:paraId="677FF03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7"/>
        <w:tblW w:w="952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5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827"/>
      </w:tblGrid>
      <w:tr w14:paraId="5CFF434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30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FD708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行政复议</w:t>
            </w:r>
          </w:p>
        </w:tc>
        <w:tc>
          <w:tcPr>
            <w:tcW w:w="6218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6BDC7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行政诉讼</w:t>
            </w:r>
          </w:p>
        </w:tc>
      </w:tr>
      <w:tr w14:paraId="19ED90C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83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50212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结果</w:t>
            </w:r>
          </w:p>
          <w:p w14:paraId="1E0AD12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F3D40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43" w:leftChars="-21" w:right="-132" w:rightChars="-63" w:hanging="1"/>
              <w:jc w:val="center"/>
              <w:textAlignment w:val="auto"/>
              <w:rPr>
                <w:rFonts w:ascii="Times New Roman" w:hAnsi="Times New Roman" w:eastAsia="黑体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36743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2" w:leftChars="-39" w:right="-97" w:rightChars="-46"/>
              <w:jc w:val="center"/>
              <w:textAlignment w:val="auto"/>
              <w:rPr>
                <w:rFonts w:ascii="Times New Roman" w:hAnsi="Times New Roman" w:eastAsia="黑体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8FDE7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尚未</w:t>
            </w:r>
          </w:p>
          <w:p w14:paraId="1250EB0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D83B3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总</w:t>
            </w:r>
          </w:p>
          <w:p w14:paraId="5737486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F3932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未经复议直接起诉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24C25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highlight w:val="none"/>
              </w:rPr>
            </w:pPr>
            <w:bookmarkStart w:id="9" w:name="_Hlk67039688"/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复议后起诉</w:t>
            </w:r>
            <w:bookmarkEnd w:id="9"/>
          </w:p>
        </w:tc>
      </w:tr>
      <w:tr w14:paraId="2795937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83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08C35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  <w:highlight w:val="none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CF4AB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  <w:highlight w:val="none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99334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  <w:highlight w:val="none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DA470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  <w:highlight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3DF1B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  <w:highlight w:val="none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ED0D8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26" w:rightChars="-60"/>
              <w:jc w:val="center"/>
              <w:textAlignment w:val="auto"/>
              <w:rPr>
                <w:rFonts w:ascii="Times New Roman" w:hAnsi="Times New Roman" w:eastAsia="黑体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980D7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6" w:leftChars="-41" w:right="-88" w:rightChars="-42"/>
              <w:jc w:val="center"/>
              <w:textAlignment w:val="auto"/>
              <w:rPr>
                <w:rFonts w:ascii="Times New Roman" w:hAnsi="Times New Roman" w:eastAsia="黑体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94E7D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其他</w:t>
            </w:r>
          </w:p>
          <w:p w14:paraId="0297C8A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60B7E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尚未</w:t>
            </w:r>
          </w:p>
          <w:p w14:paraId="520BFA4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B7DCA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15FC8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99" w:leftChars="-47" w:right="-78" w:rightChars="-37"/>
              <w:jc w:val="center"/>
              <w:textAlignment w:val="auto"/>
              <w:rPr>
                <w:rFonts w:ascii="Times New Roman" w:hAnsi="Times New Roman" w:eastAsia="黑体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8FECF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结果</w:t>
            </w:r>
          </w:p>
          <w:p w14:paraId="04F5428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708D7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其他</w:t>
            </w:r>
          </w:p>
          <w:p w14:paraId="3A2EDDC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09503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67" w:leftChars="-33" w:right="-105" w:rightChars="-50" w:hanging="2" w:hangingChars="1"/>
              <w:jc w:val="center"/>
              <w:textAlignment w:val="auto"/>
              <w:rPr>
                <w:rFonts w:ascii="Times New Roman" w:hAnsi="Times New Roman" w:eastAsia="黑体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尚未审结</w:t>
            </w:r>
          </w:p>
        </w:tc>
        <w:tc>
          <w:tcPr>
            <w:tcW w:w="8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696F8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highlight w:val="none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  <w:highlight w:val="none"/>
              </w:rPr>
              <w:t>总计</w:t>
            </w:r>
          </w:p>
        </w:tc>
      </w:tr>
      <w:tr w14:paraId="175A79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8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8B64E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E5AB4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FD239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F1953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50FEB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3F022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A0AB1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AF6AB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914AD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B96AD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3BF23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62383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86319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A3FFB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FA062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/>
                <w:highlight w:val="none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0</w:t>
            </w:r>
          </w:p>
        </w:tc>
      </w:tr>
    </w:tbl>
    <w:p w14:paraId="301D7BE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五、存在的主要问题及改进情况</w:t>
      </w:r>
    </w:p>
    <w:p w14:paraId="49CC356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202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年，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区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科技局信息公开工作取得了一定的成效，但仍存在一些不足，如创新力度不够，信息公开主要以常规性文字信息为主，多形式、多角度、全方位解读仍有不足，政务信息内容、形式等方面的质量有待进一步提高。下一步，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区科技局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将进一步完善政务公开工作机制，有力推动政务公开工作规范化、制度化，加强政策解读，帮助企业及时了解和掌握国家、省、市扶持政策，确保信息公开及时全面、准确高效。加强对工作的总结和提炼，努力形成具有科技特色的工作亮点。</w:t>
      </w:r>
    </w:p>
    <w:p w14:paraId="4D98983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六、其他需要报告的事项</w:t>
      </w:r>
    </w:p>
    <w:p w14:paraId="46665C8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  <w:t>（一）依据《政府信息公开信息处理费管理办法》收取信息处理费的情况。</w:t>
      </w:r>
    </w:p>
    <w:p w14:paraId="62BF702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2025年度区科技局依申请公开政府信息未收取任何费用。</w:t>
      </w:r>
    </w:p>
    <w:p w14:paraId="18D32FE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  <w:t>本年度人大代表建议和政协提案办理情况。</w:t>
      </w:r>
    </w:p>
    <w:p w14:paraId="78DEAE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区科技局共办理人大建议和政协提案5件。其中人大建议0件;政协提案5件。所有建议提案均按照程序和要求，于办理时限前完成办理答复工作，回复率、办结率与满意率均达到100%。各代表、委员对答复工作均表示满意和感谢。</w:t>
      </w:r>
    </w:p>
    <w:p w14:paraId="7AB128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  <w:t>（三）本单位在政务公开制度、内容、形式和平台建设方面的创新实践情况。</w:t>
      </w:r>
    </w:p>
    <w:p w14:paraId="435C34E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i w:val="0"/>
          <w:caps w:val="0"/>
          <w:color w:val="auto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 w:val="0"/>
          <w:bCs w:val="0"/>
          <w:i w:val="0"/>
          <w:caps w:val="0"/>
          <w:color w:val="auto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区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科技局重点加强政务公开信息化建设，通过每周发布工作周报，建立企业服务群等形式，变单一公开路径为多路径公开，切实拓宽公开渠道，加强政策解读，及时回应社会关切。</w:t>
      </w:r>
      <w:r>
        <w:rPr>
          <w:rFonts w:hint="default" w:ascii="Times New Roman" w:hAnsi="Times New Roman" w:eastAsia="仿宋_GB2312" w:cs="仿宋_GB2312"/>
          <w:i w:val="0"/>
          <w:caps w:val="0"/>
          <w:color w:val="auto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构建线上线下相结合的多路径公开体系，有效增强政策解读与社会关切回应的及时性。同时，结合走访调研与政策宣讲活动，同步开展信息公开宣传，提升企业在政务公开中的参与度和知晓度，推动信息公开与服务企业深度融合、双向促进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，让企业更容易感受到科技政策信息带来的便利，更有效落实政务公开政策。</w:t>
      </w:r>
    </w:p>
    <w:p w14:paraId="55DD2DC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  <w:t>（四）《2025年张店区政务公开工作要点分工方案》落实情况。</w:t>
      </w:r>
    </w:p>
    <w:p w14:paraId="3FA1F4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区科技局高度重视政务公开工作，严格落实《2025年政务公开工作要点分工方案》及上级相关要求，结合工作实际，系统推进各项任务落实。一是健全工作机制、规范公开内容、创新公开形式，持续推动政务公开常态化、制度化、规范化。二是及时根据领导干部变动调整信息公开工作领导小组，进一步明确分管领导与责任科室，研究部署政务公开年度工作，确保组织领导有力。三是围绕提升业务能力，积极参加政务公开专题培训，坚持“实际、实用、实效”原则，着力解决公开不规范问题，指导各科室规范开展具体工作。同时，针对存在问题和不足及时整改落实，持续加大信息公开力度，提升财政透明度，推动政务公开工作不断改进和深化。</w:t>
      </w:r>
    </w:p>
    <w:sectPr>
      <w:footerReference r:id="rId3" w:type="default"/>
      <w:pgSz w:w="11906" w:h="16838"/>
      <w:pgMar w:top="2098" w:right="1474" w:bottom="1984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E92DF3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115634"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115634"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C654F1"/>
    <w:multiLevelType w:val="singleLevel"/>
    <w:tmpl w:val="CEC654F1"/>
    <w:lvl w:ilvl="0" w:tentative="0">
      <w:start w:val="5"/>
      <w:numFmt w:val="chineseCounting"/>
      <w:suff w:val="nothing"/>
      <w:lvlText w:val="（%1）"/>
      <w:lvlJc w:val="left"/>
      <w:rPr>
        <w:rFonts w:hint="eastAsia" w:ascii="楷体_GB2312" w:hAnsi="楷体_GB2312" w:eastAsia="楷体_GB2312" w:cs="楷体_GB2312"/>
      </w:rPr>
    </w:lvl>
  </w:abstractNum>
  <w:abstractNum w:abstractNumId="1">
    <w:nsid w:val="40FFF5E1"/>
    <w:multiLevelType w:val="singleLevel"/>
    <w:tmpl w:val="40FFF5E1"/>
    <w:lvl w:ilvl="0" w:tentative="0">
      <w:start w:val="1"/>
      <w:numFmt w:val="chineseCounting"/>
      <w:suff w:val="nothing"/>
      <w:lvlText w:val="（%1）"/>
      <w:lvlJc w:val="left"/>
      <w:rPr>
        <w:rFonts w:hint="eastAsia" w:ascii="楷体_GB2312" w:hAnsi="楷体_GB2312" w:eastAsia="楷体_GB2312" w:cs="楷体_GB2312"/>
        <w:b w:val="0"/>
        <w:bCs w:val="0"/>
        <w:color w:val="auto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zVjZTcyNDEyM2M5MmMyNWExOTUwMWYyYmY5MzAifQ=="/>
  </w:docVars>
  <w:rsids>
    <w:rsidRoot w:val="11AF18C8"/>
    <w:rsid w:val="0055574E"/>
    <w:rsid w:val="00EC4E8C"/>
    <w:rsid w:val="00FB62F5"/>
    <w:rsid w:val="01AC50F0"/>
    <w:rsid w:val="01BD011F"/>
    <w:rsid w:val="01CC1A40"/>
    <w:rsid w:val="028B4F46"/>
    <w:rsid w:val="02F32FFC"/>
    <w:rsid w:val="033C2BF5"/>
    <w:rsid w:val="03B44F72"/>
    <w:rsid w:val="04656F10"/>
    <w:rsid w:val="04F35535"/>
    <w:rsid w:val="04F41752"/>
    <w:rsid w:val="0506157D"/>
    <w:rsid w:val="05237D3E"/>
    <w:rsid w:val="05271393"/>
    <w:rsid w:val="069F327E"/>
    <w:rsid w:val="07C05BA3"/>
    <w:rsid w:val="082C41D1"/>
    <w:rsid w:val="08B113D5"/>
    <w:rsid w:val="08DE4927"/>
    <w:rsid w:val="090C1D84"/>
    <w:rsid w:val="09297778"/>
    <w:rsid w:val="09C94AB7"/>
    <w:rsid w:val="0A837739"/>
    <w:rsid w:val="0BA07CA0"/>
    <w:rsid w:val="0BA27E47"/>
    <w:rsid w:val="0BA466DD"/>
    <w:rsid w:val="0BE04A65"/>
    <w:rsid w:val="0C096EFD"/>
    <w:rsid w:val="0C1376DF"/>
    <w:rsid w:val="0CCA2414"/>
    <w:rsid w:val="0CFF240B"/>
    <w:rsid w:val="0D0E73B0"/>
    <w:rsid w:val="0D4D54AE"/>
    <w:rsid w:val="0D72249E"/>
    <w:rsid w:val="0DE76D9B"/>
    <w:rsid w:val="0E0F29C5"/>
    <w:rsid w:val="0E2166D3"/>
    <w:rsid w:val="0F04496A"/>
    <w:rsid w:val="0F2D6621"/>
    <w:rsid w:val="0FFC7550"/>
    <w:rsid w:val="102C5796"/>
    <w:rsid w:val="103D5A1A"/>
    <w:rsid w:val="10D262CF"/>
    <w:rsid w:val="10EE4E63"/>
    <w:rsid w:val="112969A1"/>
    <w:rsid w:val="11AB20E2"/>
    <w:rsid w:val="11AF18C8"/>
    <w:rsid w:val="1279351E"/>
    <w:rsid w:val="129C681F"/>
    <w:rsid w:val="130816B0"/>
    <w:rsid w:val="141D2158"/>
    <w:rsid w:val="149864BF"/>
    <w:rsid w:val="14A02B65"/>
    <w:rsid w:val="14A32AD4"/>
    <w:rsid w:val="14D96797"/>
    <w:rsid w:val="14EB6229"/>
    <w:rsid w:val="161F06CD"/>
    <w:rsid w:val="16505C99"/>
    <w:rsid w:val="167E137B"/>
    <w:rsid w:val="167F4E7B"/>
    <w:rsid w:val="175A5DE9"/>
    <w:rsid w:val="17605A2A"/>
    <w:rsid w:val="176E341F"/>
    <w:rsid w:val="1772678E"/>
    <w:rsid w:val="17796451"/>
    <w:rsid w:val="17AD104E"/>
    <w:rsid w:val="185947C8"/>
    <w:rsid w:val="186A3576"/>
    <w:rsid w:val="1898433F"/>
    <w:rsid w:val="18DB76C4"/>
    <w:rsid w:val="192154A1"/>
    <w:rsid w:val="19B25567"/>
    <w:rsid w:val="19BC427B"/>
    <w:rsid w:val="1A534654"/>
    <w:rsid w:val="1A6A77C7"/>
    <w:rsid w:val="1A8962FD"/>
    <w:rsid w:val="1B193AF0"/>
    <w:rsid w:val="1B1E0320"/>
    <w:rsid w:val="1B4656AB"/>
    <w:rsid w:val="1C0B5160"/>
    <w:rsid w:val="1C2362A8"/>
    <w:rsid w:val="1C896C7A"/>
    <w:rsid w:val="1CD407F7"/>
    <w:rsid w:val="1D6829AA"/>
    <w:rsid w:val="1D882867"/>
    <w:rsid w:val="1D9373DF"/>
    <w:rsid w:val="1E575D28"/>
    <w:rsid w:val="1E8C5992"/>
    <w:rsid w:val="1EEF9D2B"/>
    <w:rsid w:val="1EF567A3"/>
    <w:rsid w:val="1EFED2BC"/>
    <w:rsid w:val="1F5D660A"/>
    <w:rsid w:val="1F6FA78F"/>
    <w:rsid w:val="1F97332B"/>
    <w:rsid w:val="1FFB391B"/>
    <w:rsid w:val="20057691"/>
    <w:rsid w:val="20271752"/>
    <w:rsid w:val="20AB2699"/>
    <w:rsid w:val="20DC5C6F"/>
    <w:rsid w:val="2197751D"/>
    <w:rsid w:val="21FE281C"/>
    <w:rsid w:val="22263F59"/>
    <w:rsid w:val="224366ED"/>
    <w:rsid w:val="224B3E50"/>
    <w:rsid w:val="225E3A1A"/>
    <w:rsid w:val="22690A2A"/>
    <w:rsid w:val="227652E3"/>
    <w:rsid w:val="22A22F8F"/>
    <w:rsid w:val="23903570"/>
    <w:rsid w:val="23A979DB"/>
    <w:rsid w:val="24156E1F"/>
    <w:rsid w:val="243370AF"/>
    <w:rsid w:val="2477570B"/>
    <w:rsid w:val="248529E8"/>
    <w:rsid w:val="24C30629"/>
    <w:rsid w:val="24C31B70"/>
    <w:rsid w:val="253F7BC0"/>
    <w:rsid w:val="25692EDE"/>
    <w:rsid w:val="25996DB2"/>
    <w:rsid w:val="25A915B9"/>
    <w:rsid w:val="25B04EB0"/>
    <w:rsid w:val="25BF1BF4"/>
    <w:rsid w:val="26192BF6"/>
    <w:rsid w:val="26375062"/>
    <w:rsid w:val="264D28A0"/>
    <w:rsid w:val="2666570F"/>
    <w:rsid w:val="26735A07"/>
    <w:rsid w:val="267A2F26"/>
    <w:rsid w:val="26C50688"/>
    <w:rsid w:val="27787DF0"/>
    <w:rsid w:val="278B7B24"/>
    <w:rsid w:val="281154D7"/>
    <w:rsid w:val="281C032A"/>
    <w:rsid w:val="28603B50"/>
    <w:rsid w:val="289E5635"/>
    <w:rsid w:val="291B6C85"/>
    <w:rsid w:val="297FAC76"/>
    <w:rsid w:val="29AE18A7"/>
    <w:rsid w:val="29B147BF"/>
    <w:rsid w:val="2A324857"/>
    <w:rsid w:val="2A3A15CC"/>
    <w:rsid w:val="2A4E7821"/>
    <w:rsid w:val="2C956D4E"/>
    <w:rsid w:val="2CE21F3A"/>
    <w:rsid w:val="2D0571B3"/>
    <w:rsid w:val="2DA7DE71"/>
    <w:rsid w:val="2DE1143B"/>
    <w:rsid w:val="2DF97147"/>
    <w:rsid w:val="2E701821"/>
    <w:rsid w:val="2F3F4EAE"/>
    <w:rsid w:val="2F6F1AFF"/>
    <w:rsid w:val="2FAD00FC"/>
    <w:rsid w:val="2FD1CCE0"/>
    <w:rsid w:val="2FDB1E3C"/>
    <w:rsid w:val="2FFFE3B9"/>
    <w:rsid w:val="301306B6"/>
    <w:rsid w:val="305C5377"/>
    <w:rsid w:val="30E958BB"/>
    <w:rsid w:val="310A6C91"/>
    <w:rsid w:val="314D2598"/>
    <w:rsid w:val="31CA05B0"/>
    <w:rsid w:val="31FD0170"/>
    <w:rsid w:val="32123279"/>
    <w:rsid w:val="33DB598F"/>
    <w:rsid w:val="33FFB2B4"/>
    <w:rsid w:val="33FFC301"/>
    <w:rsid w:val="34F00A48"/>
    <w:rsid w:val="3567E435"/>
    <w:rsid w:val="36022E06"/>
    <w:rsid w:val="3667175C"/>
    <w:rsid w:val="36FD79CA"/>
    <w:rsid w:val="37699AAC"/>
    <w:rsid w:val="377F0D27"/>
    <w:rsid w:val="37F7E421"/>
    <w:rsid w:val="38233460"/>
    <w:rsid w:val="384D10EB"/>
    <w:rsid w:val="388E057C"/>
    <w:rsid w:val="38FC265E"/>
    <w:rsid w:val="398233A2"/>
    <w:rsid w:val="39FB498D"/>
    <w:rsid w:val="39FF13E5"/>
    <w:rsid w:val="3AA0348E"/>
    <w:rsid w:val="3AF2D530"/>
    <w:rsid w:val="3AFE31CA"/>
    <w:rsid w:val="3B583B12"/>
    <w:rsid w:val="3B5E2A01"/>
    <w:rsid w:val="3BBB6E46"/>
    <w:rsid w:val="3BCB08D0"/>
    <w:rsid w:val="3C487550"/>
    <w:rsid w:val="3C5976B5"/>
    <w:rsid w:val="3C7E7E4E"/>
    <w:rsid w:val="3D312EEE"/>
    <w:rsid w:val="3DD53974"/>
    <w:rsid w:val="3DEE7C01"/>
    <w:rsid w:val="3DF00981"/>
    <w:rsid w:val="3EE75CA2"/>
    <w:rsid w:val="3EF6348E"/>
    <w:rsid w:val="3EFB61AD"/>
    <w:rsid w:val="3F2021D9"/>
    <w:rsid w:val="3F37CDAB"/>
    <w:rsid w:val="3F454604"/>
    <w:rsid w:val="3F7FE9C5"/>
    <w:rsid w:val="3F9FBD48"/>
    <w:rsid w:val="3FAF0AAB"/>
    <w:rsid w:val="3FBF62C6"/>
    <w:rsid w:val="3FDFF999"/>
    <w:rsid w:val="3FFF26B4"/>
    <w:rsid w:val="40AB5373"/>
    <w:rsid w:val="410D1152"/>
    <w:rsid w:val="410F1853"/>
    <w:rsid w:val="41534463"/>
    <w:rsid w:val="415823AC"/>
    <w:rsid w:val="41C951F1"/>
    <w:rsid w:val="425A4FF5"/>
    <w:rsid w:val="429D3FBF"/>
    <w:rsid w:val="42D3B604"/>
    <w:rsid w:val="43273F99"/>
    <w:rsid w:val="436D141F"/>
    <w:rsid w:val="43FA6F04"/>
    <w:rsid w:val="44781FAD"/>
    <w:rsid w:val="4492209A"/>
    <w:rsid w:val="44F06DC0"/>
    <w:rsid w:val="44F248E6"/>
    <w:rsid w:val="45514DD9"/>
    <w:rsid w:val="457C45F7"/>
    <w:rsid w:val="45E06832"/>
    <w:rsid w:val="467152AF"/>
    <w:rsid w:val="47321788"/>
    <w:rsid w:val="47382D53"/>
    <w:rsid w:val="47A03D69"/>
    <w:rsid w:val="47D94601"/>
    <w:rsid w:val="47DD7AD0"/>
    <w:rsid w:val="48FF5436"/>
    <w:rsid w:val="49907DD1"/>
    <w:rsid w:val="4AA146C5"/>
    <w:rsid w:val="4B9FE3C2"/>
    <w:rsid w:val="4BC9F5B5"/>
    <w:rsid w:val="4BEF58E3"/>
    <w:rsid w:val="4BF058F8"/>
    <w:rsid w:val="4C2332B5"/>
    <w:rsid w:val="4C8C73CE"/>
    <w:rsid w:val="4CBE6EDD"/>
    <w:rsid w:val="4DB5753C"/>
    <w:rsid w:val="4DEDA4D5"/>
    <w:rsid w:val="4E457B61"/>
    <w:rsid w:val="4EDA594B"/>
    <w:rsid w:val="4F534BC2"/>
    <w:rsid w:val="4F804534"/>
    <w:rsid w:val="4FDD5DBB"/>
    <w:rsid w:val="4FDFB8AE"/>
    <w:rsid w:val="4FEFE2F2"/>
    <w:rsid w:val="4FF0236A"/>
    <w:rsid w:val="4FFBBC6E"/>
    <w:rsid w:val="506F30FD"/>
    <w:rsid w:val="50874FF7"/>
    <w:rsid w:val="511B35AC"/>
    <w:rsid w:val="51204589"/>
    <w:rsid w:val="515346E4"/>
    <w:rsid w:val="52206D60"/>
    <w:rsid w:val="52294CEC"/>
    <w:rsid w:val="525B3107"/>
    <w:rsid w:val="52AB0B33"/>
    <w:rsid w:val="52E27A91"/>
    <w:rsid w:val="534C1D4F"/>
    <w:rsid w:val="54217DE6"/>
    <w:rsid w:val="54BC0A6D"/>
    <w:rsid w:val="54FBE57F"/>
    <w:rsid w:val="557B6531"/>
    <w:rsid w:val="55BDBFC2"/>
    <w:rsid w:val="55BE1F9C"/>
    <w:rsid w:val="56335624"/>
    <w:rsid w:val="567444B5"/>
    <w:rsid w:val="56B50DE6"/>
    <w:rsid w:val="571071A8"/>
    <w:rsid w:val="57393D16"/>
    <w:rsid w:val="57478A97"/>
    <w:rsid w:val="5772723E"/>
    <w:rsid w:val="57AB6C62"/>
    <w:rsid w:val="57C040A4"/>
    <w:rsid w:val="57CD257B"/>
    <w:rsid w:val="57D7056B"/>
    <w:rsid w:val="57E20CAC"/>
    <w:rsid w:val="57E95876"/>
    <w:rsid w:val="586456A3"/>
    <w:rsid w:val="5919648E"/>
    <w:rsid w:val="59876B8A"/>
    <w:rsid w:val="59960635"/>
    <w:rsid w:val="59C155B4"/>
    <w:rsid w:val="59DFD1AD"/>
    <w:rsid w:val="59F44805"/>
    <w:rsid w:val="59FC080A"/>
    <w:rsid w:val="59FDCAFB"/>
    <w:rsid w:val="59FDDC8B"/>
    <w:rsid w:val="5A4532B2"/>
    <w:rsid w:val="5ABF35A0"/>
    <w:rsid w:val="5ABF657F"/>
    <w:rsid w:val="5AE4727D"/>
    <w:rsid w:val="5AF7DF0E"/>
    <w:rsid w:val="5B1E21A8"/>
    <w:rsid w:val="5B930F72"/>
    <w:rsid w:val="5BB24978"/>
    <w:rsid w:val="5BDE352D"/>
    <w:rsid w:val="5BFFFB06"/>
    <w:rsid w:val="5C62038D"/>
    <w:rsid w:val="5C6E4D42"/>
    <w:rsid w:val="5D6E357F"/>
    <w:rsid w:val="5DC72EA5"/>
    <w:rsid w:val="5DEF33E6"/>
    <w:rsid w:val="5DFDAE03"/>
    <w:rsid w:val="5E4B4E53"/>
    <w:rsid w:val="5EB822A5"/>
    <w:rsid w:val="5EFF46B3"/>
    <w:rsid w:val="5F01385B"/>
    <w:rsid w:val="5F4F50E3"/>
    <w:rsid w:val="5F586D45"/>
    <w:rsid w:val="5F6A595A"/>
    <w:rsid w:val="5F7D608F"/>
    <w:rsid w:val="5FA34FFC"/>
    <w:rsid w:val="5FAF2704"/>
    <w:rsid w:val="5FBB6E68"/>
    <w:rsid w:val="5FBB74D5"/>
    <w:rsid w:val="5FCF4F74"/>
    <w:rsid w:val="5FF86E1E"/>
    <w:rsid w:val="5FFC97AA"/>
    <w:rsid w:val="5FFE7671"/>
    <w:rsid w:val="60243DF0"/>
    <w:rsid w:val="61683CE6"/>
    <w:rsid w:val="61AB0E19"/>
    <w:rsid w:val="61C15CE2"/>
    <w:rsid w:val="61C26ADD"/>
    <w:rsid w:val="63A6050C"/>
    <w:rsid w:val="640A5F1B"/>
    <w:rsid w:val="641260DA"/>
    <w:rsid w:val="643E152D"/>
    <w:rsid w:val="645F063B"/>
    <w:rsid w:val="6460191F"/>
    <w:rsid w:val="654674CD"/>
    <w:rsid w:val="655A2308"/>
    <w:rsid w:val="655C2678"/>
    <w:rsid w:val="65A455E2"/>
    <w:rsid w:val="65B75E9B"/>
    <w:rsid w:val="65ECF1BF"/>
    <w:rsid w:val="65F8742B"/>
    <w:rsid w:val="663FF422"/>
    <w:rsid w:val="6698303C"/>
    <w:rsid w:val="66A7157D"/>
    <w:rsid w:val="676547E9"/>
    <w:rsid w:val="679E5140"/>
    <w:rsid w:val="67BA5745"/>
    <w:rsid w:val="67E43B26"/>
    <w:rsid w:val="68686AEA"/>
    <w:rsid w:val="689C765D"/>
    <w:rsid w:val="69146C72"/>
    <w:rsid w:val="69612D22"/>
    <w:rsid w:val="697E7356"/>
    <w:rsid w:val="69FDEC77"/>
    <w:rsid w:val="6A2F7628"/>
    <w:rsid w:val="6A4872EE"/>
    <w:rsid w:val="6B2DDFAE"/>
    <w:rsid w:val="6B887A32"/>
    <w:rsid w:val="6BEF68BF"/>
    <w:rsid w:val="6C8639E2"/>
    <w:rsid w:val="6C9D2F16"/>
    <w:rsid w:val="6CDB7860"/>
    <w:rsid w:val="6D4F39E1"/>
    <w:rsid w:val="6DA95E85"/>
    <w:rsid w:val="6DD37989"/>
    <w:rsid w:val="6DFF5019"/>
    <w:rsid w:val="6E2534AF"/>
    <w:rsid w:val="6E524C49"/>
    <w:rsid w:val="6EA71F27"/>
    <w:rsid w:val="6ED21161"/>
    <w:rsid w:val="6FAC3CC5"/>
    <w:rsid w:val="6FFA3357"/>
    <w:rsid w:val="717F54D6"/>
    <w:rsid w:val="719C0DEF"/>
    <w:rsid w:val="71A00F24"/>
    <w:rsid w:val="726522EC"/>
    <w:rsid w:val="741B7D64"/>
    <w:rsid w:val="74CBDF4F"/>
    <w:rsid w:val="74DC48C7"/>
    <w:rsid w:val="74FD3237"/>
    <w:rsid w:val="75463B4D"/>
    <w:rsid w:val="7590142E"/>
    <w:rsid w:val="75B7D147"/>
    <w:rsid w:val="75EF4115"/>
    <w:rsid w:val="75FC2C03"/>
    <w:rsid w:val="75FF6493"/>
    <w:rsid w:val="77181135"/>
    <w:rsid w:val="77291B3A"/>
    <w:rsid w:val="77AFA716"/>
    <w:rsid w:val="77CD077C"/>
    <w:rsid w:val="77D0B492"/>
    <w:rsid w:val="77DDA94D"/>
    <w:rsid w:val="77E676D0"/>
    <w:rsid w:val="77ED1686"/>
    <w:rsid w:val="77F788A5"/>
    <w:rsid w:val="77F94F27"/>
    <w:rsid w:val="77FB2453"/>
    <w:rsid w:val="77FF16EB"/>
    <w:rsid w:val="78680E09"/>
    <w:rsid w:val="78E74616"/>
    <w:rsid w:val="79863AA5"/>
    <w:rsid w:val="79A10971"/>
    <w:rsid w:val="79F145A3"/>
    <w:rsid w:val="79F7DD72"/>
    <w:rsid w:val="79FC0450"/>
    <w:rsid w:val="79FF4DD4"/>
    <w:rsid w:val="7A2670FD"/>
    <w:rsid w:val="7A5F3BC1"/>
    <w:rsid w:val="7A7F5900"/>
    <w:rsid w:val="7ACC115A"/>
    <w:rsid w:val="7AD27FF5"/>
    <w:rsid w:val="7AF54575"/>
    <w:rsid w:val="7AFF3652"/>
    <w:rsid w:val="7B9F2694"/>
    <w:rsid w:val="7BBE7574"/>
    <w:rsid w:val="7BF565BA"/>
    <w:rsid w:val="7C062D48"/>
    <w:rsid w:val="7C1D652F"/>
    <w:rsid w:val="7C7118E2"/>
    <w:rsid w:val="7DB1BF67"/>
    <w:rsid w:val="7DEF83EB"/>
    <w:rsid w:val="7DFE5BF9"/>
    <w:rsid w:val="7DFFFB21"/>
    <w:rsid w:val="7E046E5D"/>
    <w:rsid w:val="7E2E79B4"/>
    <w:rsid w:val="7E2F1AA9"/>
    <w:rsid w:val="7E464D80"/>
    <w:rsid w:val="7E555338"/>
    <w:rsid w:val="7EDFCB2D"/>
    <w:rsid w:val="7EE372FC"/>
    <w:rsid w:val="7F1FD345"/>
    <w:rsid w:val="7F4F628D"/>
    <w:rsid w:val="7F51DC5A"/>
    <w:rsid w:val="7F7D9FD8"/>
    <w:rsid w:val="7F7DB70C"/>
    <w:rsid w:val="7F7F00C0"/>
    <w:rsid w:val="7F945FBF"/>
    <w:rsid w:val="7FAE99D6"/>
    <w:rsid w:val="7FAF0AA5"/>
    <w:rsid w:val="7FAFEE82"/>
    <w:rsid w:val="7FD52939"/>
    <w:rsid w:val="7FD601A3"/>
    <w:rsid w:val="7FE136D8"/>
    <w:rsid w:val="7FE33C58"/>
    <w:rsid w:val="7FEA594E"/>
    <w:rsid w:val="7FEEB283"/>
    <w:rsid w:val="7FF3C5F5"/>
    <w:rsid w:val="7FF687BD"/>
    <w:rsid w:val="7FFB7FD5"/>
    <w:rsid w:val="7FFF5995"/>
    <w:rsid w:val="7FFF5F2A"/>
    <w:rsid w:val="8CE3C832"/>
    <w:rsid w:val="937FF006"/>
    <w:rsid w:val="9BED0BAC"/>
    <w:rsid w:val="9BFA0E74"/>
    <w:rsid w:val="9BFFF7EF"/>
    <w:rsid w:val="9EF5BCA0"/>
    <w:rsid w:val="9F7FF7AB"/>
    <w:rsid w:val="9F9F6465"/>
    <w:rsid w:val="A6EC7140"/>
    <w:rsid w:val="B06F583F"/>
    <w:rsid w:val="B1FF84B5"/>
    <w:rsid w:val="B4FD23C0"/>
    <w:rsid w:val="B7531CC1"/>
    <w:rsid w:val="B7BDA605"/>
    <w:rsid w:val="B7E713BB"/>
    <w:rsid w:val="B7FD55C5"/>
    <w:rsid w:val="B9D665D3"/>
    <w:rsid w:val="BA1AFE2A"/>
    <w:rsid w:val="BADFBF21"/>
    <w:rsid w:val="BB9F4788"/>
    <w:rsid w:val="BBB72A76"/>
    <w:rsid w:val="BBF6167E"/>
    <w:rsid w:val="BC773C7A"/>
    <w:rsid w:val="BCCA878B"/>
    <w:rsid w:val="BD17DCC4"/>
    <w:rsid w:val="BE1A4601"/>
    <w:rsid w:val="BEFB5364"/>
    <w:rsid w:val="BF3F4EDD"/>
    <w:rsid w:val="BF9CA563"/>
    <w:rsid w:val="BFA4314D"/>
    <w:rsid w:val="BFCDB3D4"/>
    <w:rsid w:val="BFCE6BBB"/>
    <w:rsid w:val="BFCFD74B"/>
    <w:rsid w:val="BFD9F1B6"/>
    <w:rsid w:val="BFFB7E30"/>
    <w:rsid w:val="BFFF1E60"/>
    <w:rsid w:val="BFFF632F"/>
    <w:rsid w:val="BFFF6FDD"/>
    <w:rsid w:val="CBFFD682"/>
    <w:rsid w:val="CE7E936C"/>
    <w:rsid w:val="CFEE1893"/>
    <w:rsid w:val="CFEF45BC"/>
    <w:rsid w:val="D169A40B"/>
    <w:rsid w:val="D3F79759"/>
    <w:rsid w:val="D4FA0C26"/>
    <w:rsid w:val="D749D24F"/>
    <w:rsid w:val="D7B9167B"/>
    <w:rsid w:val="DAEFFD6D"/>
    <w:rsid w:val="DB7F579F"/>
    <w:rsid w:val="DBE9D810"/>
    <w:rsid w:val="DBF81840"/>
    <w:rsid w:val="DBFFB4A6"/>
    <w:rsid w:val="DDE6AEB6"/>
    <w:rsid w:val="DDE7507C"/>
    <w:rsid w:val="DDF61B0D"/>
    <w:rsid w:val="DE2FBA7D"/>
    <w:rsid w:val="DE7FF687"/>
    <w:rsid w:val="DEDFFAA1"/>
    <w:rsid w:val="DF7F1EB8"/>
    <w:rsid w:val="DF7FDB36"/>
    <w:rsid w:val="DF9EBCDA"/>
    <w:rsid w:val="DFA799CC"/>
    <w:rsid w:val="DFBF65D5"/>
    <w:rsid w:val="DFDA111C"/>
    <w:rsid w:val="DFFEBADC"/>
    <w:rsid w:val="DFFFF1D6"/>
    <w:rsid w:val="EB739338"/>
    <w:rsid w:val="EBCB7DBE"/>
    <w:rsid w:val="ED5FDAB5"/>
    <w:rsid w:val="EDD9EA72"/>
    <w:rsid w:val="EEB55AE4"/>
    <w:rsid w:val="EEB7ADF7"/>
    <w:rsid w:val="EEFF5DC1"/>
    <w:rsid w:val="EF6517DA"/>
    <w:rsid w:val="EF779708"/>
    <w:rsid w:val="EF7B8356"/>
    <w:rsid w:val="F1BF809A"/>
    <w:rsid w:val="F3DF1E36"/>
    <w:rsid w:val="F3FB2AF5"/>
    <w:rsid w:val="F3FD79C6"/>
    <w:rsid w:val="F57FE209"/>
    <w:rsid w:val="F6FFA011"/>
    <w:rsid w:val="F77EF1DF"/>
    <w:rsid w:val="F7BF29DD"/>
    <w:rsid w:val="F7C6E28F"/>
    <w:rsid w:val="F7DF3BA0"/>
    <w:rsid w:val="F7F38E38"/>
    <w:rsid w:val="F83DEEAF"/>
    <w:rsid w:val="F8B3BE0D"/>
    <w:rsid w:val="F8BD1FB4"/>
    <w:rsid w:val="F8FF8C9A"/>
    <w:rsid w:val="F9D74DC4"/>
    <w:rsid w:val="FADFE440"/>
    <w:rsid w:val="FAF6D81D"/>
    <w:rsid w:val="FB763391"/>
    <w:rsid w:val="FB9E5F7D"/>
    <w:rsid w:val="FBBB334B"/>
    <w:rsid w:val="FBEFE45A"/>
    <w:rsid w:val="FBF3E1DF"/>
    <w:rsid w:val="FCEAC882"/>
    <w:rsid w:val="FCFB72AD"/>
    <w:rsid w:val="FD7D6D59"/>
    <w:rsid w:val="FDA37375"/>
    <w:rsid w:val="FDB5CE77"/>
    <w:rsid w:val="FDF36F88"/>
    <w:rsid w:val="FED7CB58"/>
    <w:rsid w:val="FEEF09AD"/>
    <w:rsid w:val="FEF2E319"/>
    <w:rsid w:val="FEF65CBA"/>
    <w:rsid w:val="FEF796C4"/>
    <w:rsid w:val="FEFD2F8A"/>
    <w:rsid w:val="FF5F1BC6"/>
    <w:rsid w:val="FF740761"/>
    <w:rsid w:val="FF7F4FCA"/>
    <w:rsid w:val="FF976806"/>
    <w:rsid w:val="FFB6A4CE"/>
    <w:rsid w:val="FFBFB1B6"/>
    <w:rsid w:val="FFC6A744"/>
    <w:rsid w:val="FFDA0F91"/>
    <w:rsid w:val="FFEFBE9D"/>
    <w:rsid w:val="FFF77BB1"/>
    <w:rsid w:val="FFF7A4C2"/>
    <w:rsid w:val="FFFB156F"/>
    <w:rsid w:val="FFFF30E5"/>
    <w:rsid w:val="FFFF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autoSpaceDE w:val="0"/>
      <w:autoSpaceDN w:val="0"/>
      <w:jc w:val="left"/>
    </w:pPr>
    <w:rPr>
      <w:rFonts w:ascii="宋体" w:hAnsi="宋体" w:eastAsia="宋体" w:cs="宋体"/>
      <w:kern w:val="0"/>
      <w:sz w:val="28"/>
      <w:szCs w:val="28"/>
      <w:lang w:val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2664</Words>
  <Characters>2765</Characters>
  <Lines>0</Lines>
  <Paragraphs>0</Paragraphs>
  <TotalTime>9</TotalTime>
  <ScaleCrop>false</ScaleCrop>
  <LinksUpToDate>false</LinksUpToDate>
  <CharactersWithSpaces>2765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2023-01-21T07:45:00Z</dcterms:created>
  <dc:creator>诗人与熊</dc:creator>
  <cp:lastModifiedBy>Administrator</cp:lastModifiedBy>
  <cp:lastPrinted>2026-01-26T02:04:00Z</cp:lastPrinted>
  <dcterms:modified xsi:type="dcterms:W3CDTF">2026-01-26T08:22:48Z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AA997AA0745C4772A4196D817533ED9B</vt:lpwstr>
  </property>
  <property fmtid="{D5CDD505-2E9C-101B-9397-08002B2CF9AE}" pid="4" name="KSOTemplateDocerSaveRecord">
    <vt:lpwstr>eyJoZGlkIjoiZmVjZTU1NzU2NTNiMDJkNDExNzU2NzYxYjU5ZTM1ZTkifQ==</vt:lpwstr>
  </property>
</Properties>
</file>