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D08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Cs/>
          <w:color w:val="333333"/>
          <w:kern w:val="36"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bCs/>
          <w:color w:val="333333"/>
          <w:kern w:val="36"/>
          <w:sz w:val="42"/>
          <w:szCs w:val="42"/>
        </w:rPr>
        <w:t>【文稿解读】关于《淄博市张店区消防救援大队202</w:t>
      </w:r>
      <w:r>
        <w:rPr>
          <w:rFonts w:hint="eastAsia" w:ascii="Times New Roman" w:hAnsi="Times New Roman" w:eastAsia="方正小标宋简体" w:cs="Times New Roman"/>
          <w:bCs/>
          <w:color w:val="333333"/>
          <w:kern w:val="36"/>
          <w:sz w:val="42"/>
          <w:szCs w:val="4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color w:val="333333"/>
          <w:kern w:val="36"/>
          <w:sz w:val="42"/>
          <w:szCs w:val="42"/>
        </w:rPr>
        <w:t>年政府信息公开年度报告》的解读</w:t>
      </w:r>
    </w:p>
    <w:p w14:paraId="7D1AE64A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 w14:paraId="16257FA4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微软雅黑" w:cs="Times New Roman"/>
          <w:color w:val="000000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一、政策背景</w:t>
      </w:r>
    </w:p>
    <w:p w14:paraId="10DA4FC7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政府信息公开工作年度报告，是落实《中华人民共和国政府信息公开条例》的法定要求，是系统展现政府信息公开工作成效的重要载体，更是摸清本单位政府信息资源底数、以信息公开视角梳理履职过程、反映工作落实成效的重要抓手，对持续优化政府信息公开工作质效、提升政务服务水平、助力推进基层治理体系和治理能力现代化具有重要作用。为扎实推进政府信息公开工作走深走实，大队全面总结2025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年工作开展情况，依规编制《淄博市张店区消防救援大队202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年政府信息公开年度报告》。</w:t>
      </w:r>
    </w:p>
    <w:p w14:paraId="52F86239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二、决策依据</w:t>
      </w:r>
    </w:p>
    <w:p w14:paraId="40E8AF49">
      <w:pPr>
        <w:pStyle w:val="5"/>
        <w:spacing w:before="0" w:beforeAutospacing="0" w:after="0" w:afterAutospacing="0" w:line="560" w:lineRule="atLeast"/>
        <w:ind w:firstLine="646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根据《中华人民共和国政府信息公开条例》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《中华人民共和国政府信息公开工作年度报告格式》（国办公开办函〔2021〕30号）及《政府信息公开工作年度报告编发指南》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等文件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要求。</w:t>
      </w:r>
    </w:p>
    <w:p w14:paraId="1B2C53CF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三、出台目的</w:t>
      </w:r>
    </w:p>
    <w:p w14:paraId="3C11920E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完成《淄博市张店区消防救援大队202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年政府信息公开年度报告》编制工作，以此持续提升消防领域政务公开标准化、规范化水平，切实保障人民群众的知情权、参与权、表达权和监督权，进一步增强消防政务工作的透明度与公信力，推动新时代消防救援政务公开工作提质增效。</w:t>
      </w:r>
    </w:p>
    <w:p w14:paraId="14AFA971">
      <w:pPr>
        <w:pStyle w:val="5"/>
        <w:spacing w:before="0" w:beforeAutospacing="0" w:after="0" w:afterAutospacing="0" w:line="560" w:lineRule="atLeast"/>
        <w:ind w:firstLine="646"/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shd w:val="clear" w:color="auto" w:fill="FFFFFF"/>
        </w:rPr>
        <w:t>四、重要举措</w:t>
      </w:r>
    </w:p>
    <w:p w14:paraId="6DD7D35B">
      <w:pPr>
        <w:pStyle w:val="5"/>
        <w:spacing w:before="0" w:beforeAutospacing="0" w:after="0" w:afterAutospacing="0" w:line="560" w:lineRule="atLeast"/>
        <w:ind w:firstLine="646"/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2025年，大队紧扣上级政务公开工作部署要求，锚定消防救援工作实际抓实政府信息公开各项举措，健全“党委统筹、专人负责、科室联动”工作机制，将信息公开纳入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大队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年度重点工作与绩效考核，严格落实“先审查、后发布”审核流程，筑牢公开工作制度防线。聚焦消防领域重点，全面推进“双随机、一公开”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val="en-US" w:eastAsia="zh-CN"/>
        </w:rPr>
        <w:t>抽查及结果公告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  <w:lang w:eastAsia="zh-CN"/>
        </w:rPr>
        <w:t>信息及时公开，同步细化消防安全科普、便民服务举措等民生关切内容发布；拓宽公开渠道，统筹政务门户网站、新媒体平台等载体，打造多元化信息公开矩阵，同时健全舆情回应与依申请公开办理机制，规范受理、答复全流程，切实以政务公开提质增效提升消防工作透明度与公信力，充分保障群众的知情权、参与权和监督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wYTljYWY5OGU3Yzk2ZjE0MWI5OWU0NTIxYzE2YzAifQ=="/>
  </w:docVars>
  <w:rsids>
    <w:rsidRoot w:val="00981104"/>
    <w:rsid w:val="00132578"/>
    <w:rsid w:val="001C796C"/>
    <w:rsid w:val="00252FF3"/>
    <w:rsid w:val="003D6CC4"/>
    <w:rsid w:val="00404ADF"/>
    <w:rsid w:val="004E5D1F"/>
    <w:rsid w:val="005D5EED"/>
    <w:rsid w:val="00604CD0"/>
    <w:rsid w:val="006C542F"/>
    <w:rsid w:val="007F6CC5"/>
    <w:rsid w:val="00981104"/>
    <w:rsid w:val="009C5C60"/>
    <w:rsid w:val="009D5A59"/>
    <w:rsid w:val="00A22A08"/>
    <w:rsid w:val="00B32590"/>
    <w:rsid w:val="00B34DDE"/>
    <w:rsid w:val="00CA162E"/>
    <w:rsid w:val="00EF02FC"/>
    <w:rsid w:val="00F7250D"/>
    <w:rsid w:val="08CE5FED"/>
    <w:rsid w:val="11DE3B76"/>
    <w:rsid w:val="1C3A0CF3"/>
    <w:rsid w:val="2BCB7E65"/>
    <w:rsid w:val="2D2D6714"/>
    <w:rsid w:val="3D396867"/>
    <w:rsid w:val="56D0153A"/>
    <w:rsid w:val="6C5E4C4B"/>
    <w:rsid w:val="7DA4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字符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dd411fa3-e995-47da-8295-49e82a38f7ba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40E8AF49</paraID>
      <start>18</start>
      <end>21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3b3cc5d-27d4-42f4-8dc9-fc845c4733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772</Words>
  <Characters>791</Characters>
  <Lines>6</Lines>
  <Paragraphs>1</Paragraphs>
  <TotalTime>25</TotalTime>
  <ScaleCrop>false</ScaleCrop>
  <LinksUpToDate>false</LinksUpToDate>
  <CharactersWithSpaces>791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2021-02-01T13:45:00Z</dcterms:created>
  <dc:creator>PC</dc:creator>
  <cp:lastModifiedBy>冢&amp;爱</cp:lastModifiedBy>
  <cp:lastPrinted>2025-01-08T01:30:00Z</cp:lastPrinted>
  <dcterms:modified xsi:type="dcterms:W3CDTF">2026-01-26T01:02:16Z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84EEE9DFCC33446E92E05F61ECD421A9_13</vt:lpwstr>
  </property>
  <property fmtid="{D5CDD505-2E9C-101B-9397-08002B2CF9AE}" pid="4" name="KSOTemplateDocerSaveRecord">
    <vt:lpwstr>eyJoZGlkIjoiMmEwYTljYWY5OGU3Yzk2ZjE0MWI5OWU0NTIxYzE2YzAiLCJ1c2VySWQiOiIzMTY1MTU0ODAifQ==</vt:lpwstr>
  </property>
</Properties>
</file>